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F9B" w:rsidRDefault="004C7F9B" w:rsidP="004C7F9B">
      <w:pPr>
        <w:pStyle w:val="af"/>
        <w:jc w:val="center"/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Пояснительная записка</w:t>
      </w:r>
    </w:p>
    <w:p w:rsidR="004C7F9B" w:rsidRDefault="004C7F9B" w:rsidP="004C7F9B">
      <w:pPr>
        <w:pStyle w:val="af"/>
        <w:spacing w:after="0" w:line="100" w:lineRule="atLeast"/>
        <w:jc w:val="both"/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Назначение программы </w:t>
      </w:r>
    </w:p>
    <w:p w:rsidR="004C7F9B" w:rsidRPr="004C7F9B" w:rsidRDefault="004C7F9B" w:rsidP="004C7F9B">
      <w:pPr>
        <w:pStyle w:val="a8"/>
        <w:ind w:firstLine="567"/>
        <w:jc w:val="both"/>
        <w:rPr>
          <w:lang w:val="ru-RU"/>
        </w:rPr>
      </w:pPr>
      <w:r w:rsidRPr="004C7F9B">
        <w:rPr>
          <w:rStyle w:val="FontStyle27"/>
          <w:rFonts w:ascii="Times New Roman" w:eastAsia="Calibri" w:hAnsi="Times New Roman"/>
          <w:lang w:val="ru-RU"/>
        </w:rPr>
        <w:t xml:space="preserve">Рабочая программа учебного предмета «Физическая культура» для 7 классов (далее  - Рабочая программа) разработана на основе   комплексной программы физического воспитания учащихся 1-11 классов. Авторы: доктор педагогических наук В. И. Лях, кандидат педагогических наук А. А. Зданевич. (М.: Просвещение, 2012. Допущено Министерством образования и науки Российской Федерации).  </w:t>
      </w:r>
    </w:p>
    <w:p w:rsidR="004C7F9B" w:rsidRPr="004C7F9B" w:rsidRDefault="004C7F9B" w:rsidP="004C7F9B">
      <w:pPr>
        <w:pStyle w:val="a8"/>
        <w:ind w:firstLine="567"/>
        <w:jc w:val="both"/>
        <w:rPr>
          <w:lang w:val="ru-RU"/>
        </w:rPr>
      </w:pPr>
      <w:r w:rsidRPr="004C7F9B">
        <w:rPr>
          <w:rStyle w:val="FontStyle27"/>
          <w:rFonts w:ascii="Times New Roman" w:eastAsia="Calibri" w:hAnsi="Times New Roman"/>
          <w:b/>
          <w:lang w:val="ru-RU"/>
        </w:rPr>
        <w:t>Целью рабочей программы</w:t>
      </w:r>
      <w:r w:rsidRPr="004C7F9B">
        <w:rPr>
          <w:rStyle w:val="FontStyle27"/>
          <w:rFonts w:ascii="Times New Roman" w:eastAsia="Calibri" w:hAnsi="Times New Roman"/>
          <w:lang w:val="ru-RU"/>
        </w:rPr>
        <w:t xml:space="preserve"> по физической культуры является формирование разносторонние физическое развитие личности, способной активно использовать ценности физической культуры для укрепления и длительного сохранения собственного здоровья, оптимизация трудовой деятельности и организации активного отдыха.</w:t>
      </w:r>
    </w:p>
    <w:p w:rsidR="004C7F9B" w:rsidRPr="004C7F9B" w:rsidRDefault="004C7F9B" w:rsidP="004C7F9B">
      <w:pPr>
        <w:pStyle w:val="a8"/>
        <w:ind w:firstLine="567"/>
        <w:jc w:val="both"/>
        <w:rPr>
          <w:lang w:val="ru-RU"/>
        </w:rPr>
      </w:pPr>
      <w:r w:rsidRPr="004C7F9B">
        <w:rPr>
          <w:rFonts w:ascii="Times New Roman" w:hAnsi="Times New Roman"/>
          <w:sz w:val="20"/>
          <w:szCs w:val="20"/>
          <w:lang w:val="ru-RU"/>
        </w:rPr>
        <w:t xml:space="preserve">Реализация данной цели связана с решением следующих </w:t>
      </w:r>
      <w:r w:rsidRPr="004C7F9B">
        <w:rPr>
          <w:rFonts w:ascii="Times New Roman" w:hAnsi="Times New Roman"/>
          <w:b/>
          <w:sz w:val="20"/>
          <w:szCs w:val="20"/>
          <w:lang w:val="ru-RU"/>
        </w:rPr>
        <w:t>образовательных задач:</w:t>
      </w:r>
    </w:p>
    <w:p w:rsidR="004C7F9B" w:rsidRDefault="004C7F9B" w:rsidP="004C7F9B">
      <w:pPr>
        <w:pStyle w:val="af"/>
        <w:numPr>
          <w:ilvl w:val="0"/>
          <w:numId w:val="6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>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</w:r>
    </w:p>
    <w:p w:rsidR="004C7F9B" w:rsidRDefault="004C7F9B" w:rsidP="004C7F9B">
      <w:pPr>
        <w:pStyle w:val="af"/>
        <w:numPr>
          <w:ilvl w:val="0"/>
          <w:numId w:val="6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>обучение основам базовых видов двигательных действий;</w:t>
      </w:r>
    </w:p>
    <w:p w:rsidR="004C7F9B" w:rsidRDefault="004C7F9B" w:rsidP="004C7F9B">
      <w:pPr>
        <w:pStyle w:val="af"/>
        <w:numPr>
          <w:ilvl w:val="0"/>
          <w:numId w:val="6"/>
        </w:numPr>
        <w:spacing w:after="0" w:line="100" w:lineRule="atLeast"/>
        <w:jc w:val="both"/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(скоростно-силовых, скоростных, выносливости, силы и гибкости) способностей;</w:t>
      </w:r>
      <w:proofErr w:type="gramEnd"/>
    </w:p>
    <w:p w:rsidR="004C7F9B" w:rsidRDefault="004C7F9B" w:rsidP="004C7F9B">
      <w:pPr>
        <w:pStyle w:val="af"/>
        <w:numPr>
          <w:ilvl w:val="0"/>
          <w:numId w:val="6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:rsidR="004C7F9B" w:rsidRDefault="004C7F9B" w:rsidP="004C7F9B">
      <w:pPr>
        <w:pStyle w:val="af"/>
        <w:numPr>
          <w:ilvl w:val="0"/>
          <w:numId w:val="6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>выработка представлений о физической культуре личности и приемах самоконтроля;</w:t>
      </w:r>
    </w:p>
    <w:p w:rsidR="004C7F9B" w:rsidRDefault="004C7F9B" w:rsidP="004C7F9B">
      <w:pPr>
        <w:pStyle w:val="af"/>
        <w:numPr>
          <w:ilvl w:val="0"/>
          <w:numId w:val="6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>углубление представления об основных видах спорта, соревнованиях, снарядах и инвентаре, соблюдение правил техники  безопасности во время занятий, оказание первой помощи при травмах;</w:t>
      </w:r>
    </w:p>
    <w:p w:rsidR="004C7F9B" w:rsidRDefault="004C7F9B" w:rsidP="004C7F9B">
      <w:pPr>
        <w:pStyle w:val="af"/>
        <w:numPr>
          <w:ilvl w:val="0"/>
          <w:numId w:val="6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:rsidR="004C7F9B" w:rsidRDefault="004C7F9B" w:rsidP="004C7F9B">
      <w:pPr>
        <w:pStyle w:val="af"/>
        <w:numPr>
          <w:ilvl w:val="0"/>
          <w:numId w:val="6"/>
        </w:numPr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>выработка организаторских навыков проведения занятий в качестве командира отделения, капитана команды, судьи;</w:t>
      </w:r>
    </w:p>
    <w:p w:rsidR="004C7F9B" w:rsidRPr="004C7F9B" w:rsidRDefault="004C7F9B" w:rsidP="004C7F9B">
      <w:pPr>
        <w:pStyle w:val="a8"/>
        <w:ind w:firstLine="567"/>
        <w:jc w:val="both"/>
        <w:rPr>
          <w:lang w:val="ru-RU"/>
        </w:rPr>
      </w:pPr>
      <w:r w:rsidRPr="004C7F9B">
        <w:rPr>
          <w:rFonts w:ascii="Times New Roman" w:hAnsi="Times New Roman"/>
          <w:color w:val="000000"/>
          <w:sz w:val="20"/>
          <w:szCs w:val="20"/>
          <w:lang w:val="ru-RU"/>
        </w:rPr>
        <w:t xml:space="preserve">              </w:t>
      </w:r>
      <w:r w:rsidRPr="004C7F9B">
        <w:rPr>
          <w:rFonts w:ascii="Times New Roman" w:hAnsi="Times New Roman"/>
          <w:b/>
          <w:bCs/>
          <w:sz w:val="20"/>
          <w:szCs w:val="20"/>
          <w:lang w:val="ru-RU"/>
        </w:rPr>
        <w:t>Характеристика особенностей программы</w:t>
      </w:r>
      <w:r w:rsidRPr="004C7F9B">
        <w:rPr>
          <w:rFonts w:ascii="Times New Roman" w:hAnsi="Times New Roman"/>
          <w:bCs/>
          <w:sz w:val="20"/>
          <w:szCs w:val="20"/>
          <w:lang w:val="ru-RU"/>
        </w:rPr>
        <w:t xml:space="preserve">: </w:t>
      </w:r>
      <w:r w:rsidRPr="004C7F9B">
        <w:rPr>
          <w:rFonts w:ascii="Times New Roman" w:hAnsi="Times New Roman"/>
          <w:sz w:val="20"/>
          <w:szCs w:val="20"/>
          <w:lang w:val="ru-RU"/>
        </w:rPr>
        <w:t xml:space="preserve">в соответствии  с Концепцией структуры и содержания образования в области физической культуры предметом обучения  является двигательная деятельность с общеразвивающей направленностью. В процессе овладения этой деятельностью у  школьников не только совершенствуются физические качества, но и активно развиваются сознание и мышление, творческие способности и самостоятельность. </w:t>
      </w:r>
    </w:p>
    <w:p w:rsidR="004C7F9B" w:rsidRPr="004C7F9B" w:rsidRDefault="004C7F9B" w:rsidP="004C7F9B">
      <w:pPr>
        <w:pStyle w:val="a8"/>
        <w:ind w:firstLine="567"/>
        <w:jc w:val="both"/>
        <w:rPr>
          <w:lang w:val="ru-RU"/>
        </w:rPr>
      </w:pPr>
      <w:r w:rsidRPr="004C7F9B">
        <w:rPr>
          <w:rFonts w:ascii="Times New Roman" w:hAnsi="Times New Roman"/>
          <w:color w:val="000000"/>
          <w:spacing w:val="-1"/>
          <w:sz w:val="20"/>
          <w:szCs w:val="20"/>
          <w:lang w:val="ru-RU"/>
        </w:rPr>
        <w:t>Содержание программного материала состоит из двух основных частей: базовой и вариативной.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</w:t>
      </w:r>
    </w:p>
    <w:p w:rsidR="004C7F9B" w:rsidRDefault="004C7F9B" w:rsidP="004C7F9B">
      <w:pPr>
        <w:pStyle w:val="af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 xml:space="preserve">Материал  вариативной части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Рабочей программы 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связан с региональными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особенностями.</w:t>
      </w:r>
      <w:r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hAnsi="Times New Roman" w:cs="Times New Roman"/>
          <w:spacing w:val="-4"/>
          <w:sz w:val="20"/>
          <w:szCs w:val="20"/>
        </w:rPr>
        <w:t>При выборе материала вари</w:t>
      </w:r>
      <w:r>
        <w:rPr>
          <w:rFonts w:ascii="Times New Roman" w:hAnsi="Times New Roman" w:cs="Times New Roman"/>
          <w:spacing w:val="-3"/>
          <w:sz w:val="20"/>
          <w:szCs w:val="20"/>
        </w:rPr>
        <w:t>ативной части  распределены   на разделы: легкая атлетика, баскетбол, волейбол и гимнастики.</w:t>
      </w:r>
      <w:r>
        <w:rPr>
          <w:rFonts w:ascii="Times New Roman" w:hAnsi="Times New Roman" w:cs="Times New Roman"/>
          <w:sz w:val="20"/>
          <w:szCs w:val="20"/>
        </w:rPr>
        <w:t xml:space="preserve"> Для повышения активности детей на уроках </w:t>
      </w:r>
      <w:r>
        <w:rPr>
          <w:rFonts w:ascii="Times New Roman" w:hAnsi="Times New Roman" w:cs="Times New Roman"/>
          <w:spacing w:val="-4"/>
          <w:sz w:val="20"/>
          <w:szCs w:val="20"/>
        </w:rPr>
        <w:t>вари</w:t>
      </w:r>
      <w:r>
        <w:rPr>
          <w:rFonts w:ascii="Times New Roman" w:hAnsi="Times New Roman" w:cs="Times New Roman"/>
          <w:spacing w:val="-3"/>
          <w:sz w:val="20"/>
          <w:szCs w:val="20"/>
        </w:rPr>
        <w:t xml:space="preserve">ативной части  </w:t>
      </w:r>
      <w:r>
        <w:rPr>
          <w:rFonts w:ascii="Times New Roman" w:hAnsi="Times New Roman" w:cs="Times New Roman"/>
          <w:sz w:val="20"/>
          <w:szCs w:val="20"/>
        </w:rPr>
        <w:t xml:space="preserve"> применятся игровой и </w:t>
      </w:r>
      <w:proofErr w:type="gramStart"/>
      <w:r>
        <w:rPr>
          <w:rFonts w:ascii="Times New Roman" w:hAnsi="Times New Roman" w:cs="Times New Roman"/>
          <w:sz w:val="20"/>
          <w:szCs w:val="20"/>
        </w:rPr>
        <w:t>соревновательный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методы.</w:t>
      </w:r>
    </w:p>
    <w:p w:rsidR="004C7F9B" w:rsidRDefault="004C7F9B" w:rsidP="004C7F9B">
      <w:pPr>
        <w:pStyle w:val="af"/>
        <w:shd w:val="clear" w:color="auto" w:fill="FFFFFF"/>
        <w:spacing w:line="100" w:lineRule="atLeast"/>
        <w:ind w:firstLine="567"/>
        <w:jc w:val="both"/>
      </w:pPr>
      <w:r>
        <w:rPr>
          <w:rStyle w:val="FontStyle27"/>
          <w:rFonts w:ascii="Times New Roman" w:hAnsi="Times New Roman"/>
        </w:rPr>
        <w:t>Раздел «Знание о физической культуре» изучается в процессе уроков.</w:t>
      </w:r>
    </w:p>
    <w:p w:rsidR="004C7F9B" w:rsidRDefault="004C7F9B" w:rsidP="004C7F9B">
      <w:pPr>
        <w:pStyle w:val="af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Для прохождения программы по физическому воспитанию в 6 классе в учебном процессе для обучения  используется учебник:  </w:t>
      </w:r>
      <w:r>
        <w:rPr>
          <w:rFonts w:ascii="Times New Roman" w:hAnsi="Times New Roman" w:cs="Times New Roman"/>
          <w:b/>
          <w:sz w:val="20"/>
          <w:szCs w:val="20"/>
        </w:rPr>
        <w:t xml:space="preserve">«Физическая культура 5-6-7 классы», под ред. М.Я.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Виленского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, издательство «Просвещение» 2012г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Программа определяет обязательную - 72 часов и вариативную части  учебного курса  - 30 часов, конкретизирует содержание его предметных тем и дает примерное распределение учебных часов на их изучение из расчёта </w:t>
      </w:r>
      <w:r>
        <w:rPr>
          <w:rFonts w:ascii="Times New Roman" w:hAnsi="Times New Roman" w:cs="Times New Roman"/>
          <w:b/>
          <w:sz w:val="20"/>
          <w:szCs w:val="20"/>
        </w:rPr>
        <w:t>трёх часов</w:t>
      </w:r>
      <w:r>
        <w:rPr>
          <w:rFonts w:ascii="Times New Roman" w:hAnsi="Times New Roman" w:cs="Times New Roman"/>
          <w:sz w:val="20"/>
          <w:szCs w:val="20"/>
        </w:rPr>
        <w:t xml:space="preserve"> в неделю  </w:t>
      </w:r>
      <w:r>
        <w:rPr>
          <w:rFonts w:ascii="Times New Roman" w:hAnsi="Times New Roman" w:cs="Times New Roman"/>
          <w:b/>
          <w:sz w:val="20"/>
          <w:szCs w:val="20"/>
        </w:rPr>
        <w:t xml:space="preserve">102 </w:t>
      </w:r>
      <w:r>
        <w:rPr>
          <w:rFonts w:ascii="Times New Roman" w:hAnsi="Times New Roman" w:cs="Times New Roman"/>
          <w:sz w:val="20"/>
          <w:szCs w:val="20"/>
        </w:rPr>
        <w:t>часа в год.</w:t>
      </w:r>
      <w:proofErr w:type="gramEnd"/>
    </w:p>
    <w:p w:rsidR="004C7F9B" w:rsidRDefault="004C7F9B" w:rsidP="004C7F9B">
      <w:pPr>
        <w:pStyle w:val="af"/>
        <w:shd w:val="clear" w:color="auto" w:fill="FFFFFF"/>
        <w:spacing w:line="100" w:lineRule="atLeast"/>
        <w:ind w:firstLine="567"/>
        <w:jc w:val="both"/>
      </w:pPr>
      <w:proofErr w:type="gramStart"/>
      <w:r>
        <w:rPr>
          <w:rStyle w:val="FontStyle27"/>
          <w:rFonts w:ascii="Times New Roman" w:hAnsi="Times New Roman"/>
        </w:rPr>
        <w:t>В начале и в конце учебного года учащиеся сдают  упражнения  (мониторинг) для определения развития уровня физической подготовленности и физических способностей в отдельности в зависимости от возраста и пола, в количестве – 4 заданий  (</w:t>
      </w:r>
      <w:r>
        <w:rPr>
          <w:rFonts w:ascii="Times New Roman" w:hAnsi="Times New Roman" w:cs="Times New Roman"/>
          <w:spacing w:val="1"/>
          <w:sz w:val="20"/>
          <w:szCs w:val="20"/>
        </w:rPr>
        <w:t>Бег 30 м., прыжок в длину с места,  подтягивание: на высокой перекладине из виса (мальчики), поднимание туловища (девочки), бег 1000метров</w:t>
      </w:r>
      <w:r>
        <w:rPr>
          <w:rStyle w:val="FontStyle37"/>
          <w:rFonts w:ascii="Times New Roman" w:hAnsi="Times New Roman"/>
        </w:rPr>
        <w:t>.</w:t>
      </w:r>
      <w:proofErr w:type="gramEnd"/>
    </w:p>
    <w:p w:rsidR="004C7F9B" w:rsidRDefault="004C7F9B" w:rsidP="004C7F9B">
      <w:pPr>
        <w:pStyle w:val="af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sz w:val="20"/>
          <w:szCs w:val="20"/>
        </w:rPr>
        <w:lastRenderedPageBreak/>
        <w:t>При организации учебного процесса используется следующая система уроков:</w:t>
      </w:r>
    </w:p>
    <w:p w:rsidR="004C7F9B" w:rsidRDefault="004C7F9B" w:rsidP="004C7F9B">
      <w:pPr>
        <w:pStyle w:val="af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Комбинированный </w:t>
      </w:r>
      <w:r>
        <w:rPr>
          <w:rFonts w:ascii="Times New Roman" w:hAnsi="Times New Roman" w:cs="Times New Roman"/>
          <w:sz w:val="20"/>
          <w:szCs w:val="20"/>
        </w:rPr>
        <w:t xml:space="preserve">выполнение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</w:t>
      </w:r>
      <w:r>
        <w:rPr>
          <w:rFonts w:ascii="Times New Roman" w:hAnsi="Times New Roman" w:cs="Times New Roman"/>
          <w:sz w:val="20"/>
          <w:szCs w:val="20"/>
        </w:rPr>
        <w:t xml:space="preserve"> - предполагает работ и заданий разного вида.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</w:r>
    </w:p>
    <w:p w:rsidR="004C7F9B" w:rsidRDefault="004C7F9B" w:rsidP="004C7F9B">
      <w:pPr>
        <w:pStyle w:val="af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Урок – игра - </w:t>
      </w:r>
      <w:r>
        <w:rPr>
          <w:rFonts w:ascii="Times New Roman" w:hAnsi="Times New Roman" w:cs="Times New Roman"/>
          <w:bCs/>
          <w:iCs/>
          <w:sz w:val="20"/>
          <w:szCs w:val="20"/>
        </w:rPr>
        <w:t>на основе игровой деятельности учащиеся познают новое, закрепляют изученное, отрабатывают различные учебные навыки.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C7F9B" w:rsidRDefault="004C7F9B" w:rsidP="004C7F9B">
      <w:pPr>
        <w:pStyle w:val="af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Урок -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b/>
          <w:sz w:val="20"/>
          <w:szCs w:val="20"/>
        </w:rPr>
        <w:t>соревнование</w:t>
      </w:r>
      <w:r>
        <w:rPr>
          <w:rFonts w:ascii="Times New Roman" w:hAnsi="Times New Roman" w:cs="Times New Roman"/>
          <w:sz w:val="20"/>
          <w:szCs w:val="20"/>
        </w:rPr>
        <w:t xml:space="preserve"> - вырабатываются у учащихся умения и навыки </w:t>
      </w:r>
      <w:proofErr w:type="gramStart"/>
      <w:r>
        <w:rPr>
          <w:rFonts w:ascii="Times New Roman" w:hAnsi="Times New Roman" w:cs="Times New Roman"/>
          <w:sz w:val="20"/>
          <w:szCs w:val="20"/>
        </w:rPr>
        <w:t>в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ранее изученных элементов. </w:t>
      </w:r>
    </w:p>
    <w:p w:rsidR="004C7F9B" w:rsidRDefault="004C7F9B" w:rsidP="004C7F9B">
      <w:pPr>
        <w:pStyle w:val="af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b/>
          <w:sz w:val="20"/>
          <w:szCs w:val="20"/>
        </w:rPr>
        <w:t>Контрольный урок</w:t>
      </w:r>
      <w:r>
        <w:rPr>
          <w:rFonts w:ascii="Times New Roman" w:hAnsi="Times New Roman" w:cs="Times New Roman"/>
          <w:sz w:val="20"/>
          <w:szCs w:val="20"/>
        </w:rPr>
        <w:t xml:space="preserve"> – проверка изученных навыков в  каждой четверти.</w:t>
      </w:r>
    </w:p>
    <w:p w:rsidR="004C7F9B" w:rsidRDefault="004C7F9B" w:rsidP="004C7F9B">
      <w:pPr>
        <w:pStyle w:val="af"/>
        <w:shd w:val="clear" w:color="auto" w:fill="FFFFFF"/>
        <w:spacing w:line="100" w:lineRule="atLeast"/>
        <w:jc w:val="both"/>
      </w:pPr>
      <w:r>
        <w:rPr>
          <w:rStyle w:val="FontStyle27"/>
          <w:rFonts w:ascii="Times New Roman" w:hAnsi="Times New Roman"/>
        </w:rPr>
        <w:t>Текущий учет является основным видом проверки успеваемости учащихся по физической культуре. Он отражает качество усвоения отдельных тем учебного материала и решения задач конкретного урока. Оценка за успеваемость выставляется в баллах.</w:t>
      </w:r>
    </w:p>
    <w:p w:rsidR="004C7F9B" w:rsidRDefault="004C7F9B" w:rsidP="004C7F9B">
      <w:pPr>
        <w:pStyle w:val="af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sz w:val="20"/>
          <w:szCs w:val="20"/>
        </w:rPr>
        <w:t>Учащиеся, отнесённые по состоянию здоровья к подготовительной медицинской группе, оцениваются на общих основаниях, за исключением тех видов двигательных действий, которые им противопоказаны по состоянию здоровья.</w:t>
      </w:r>
      <w:r>
        <w:t xml:space="preserve">    </w:t>
      </w:r>
    </w:p>
    <w:p w:rsidR="004C7F9B" w:rsidRDefault="004C7F9B" w:rsidP="004C7F9B">
      <w:pPr>
        <w:pStyle w:val="af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Оценка успеваемости складывается главным образом из качественных критериев оценки уровня достижений учащихся и </w:t>
      </w:r>
      <w:proofErr w:type="spellStart"/>
      <w:r>
        <w:rPr>
          <w:rFonts w:ascii="Times New Roman" w:hAnsi="Times New Roman" w:cs="Times New Roman"/>
          <w:sz w:val="20"/>
          <w:szCs w:val="20"/>
        </w:rPr>
        <w:t>сформированности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качественных универсальных способностей. Особое внимание заслуживает систематичность и регулярность занятий физическими упражнениями и интерес, проявляемый при этом, умения самостоятельно заниматься физическими упражнениями. При оценке достижений учеников в большей мере следует ориентироваться на индивидуальные темпы продвижения в развитии их двигательных способностей.</w:t>
      </w:r>
    </w:p>
    <w:p w:rsidR="004C7F9B" w:rsidRDefault="004C7F9B" w:rsidP="004C7F9B">
      <w:pPr>
        <w:pStyle w:val="af"/>
        <w:spacing w:after="0" w:line="100" w:lineRule="atLeast"/>
        <w:ind w:firstLine="567"/>
        <w:jc w:val="center"/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Общая характеристика учебного предмета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Предметом обучения физической культуры в 6 классе является двигательная активность человека с </w:t>
      </w:r>
      <w:proofErr w:type="spellStart"/>
      <w:r>
        <w:rPr>
          <w:rFonts w:ascii="Times New Roman" w:hAnsi="Times New Roman" w:cs="Times New Roman"/>
          <w:sz w:val="20"/>
          <w:szCs w:val="20"/>
        </w:rPr>
        <w:t>общеразвивающей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Важнейшим требованием проведения современного урока по физической культуре является обеспечение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диффиринцированного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соблюдение гигиенических норм.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proofErr w:type="gramStart"/>
      <w:r>
        <w:rPr>
          <w:rFonts w:ascii="Times New Roman" w:hAnsi="Times New Roman" w:cs="Times New Roman"/>
          <w:sz w:val="20"/>
          <w:szCs w:val="20"/>
        </w:rPr>
        <w:t>Понятийная база и содержание курса основаны на положениях нормативно – правовых актов Российской Федерации, в том числе:</w:t>
      </w:r>
      <w:proofErr w:type="gramEnd"/>
    </w:p>
    <w:p w:rsidR="004C7F9B" w:rsidRDefault="004C7F9B" w:rsidP="004C7F9B">
      <w:pPr>
        <w:pStyle w:val="af"/>
        <w:numPr>
          <w:ilvl w:val="0"/>
          <w:numId w:val="7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требований к результатам освоения образовательной программы основного общего образования, представленной в </w:t>
      </w:r>
      <w:proofErr w:type="gramStart"/>
      <w:r>
        <w:rPr>
          <w:rFonts w:ascii="Times New Roman" w:hAnsi="Times New Roman" w:cs="Times New Roman"/>
          <w:sz w:val="20"/>
          <w:szCs w:val="20"/>
        </w:rPr>
        <w:t>Федеральном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государственном стандарт основного общего образования;</w:t>
      </w:r>
    </w:p>
    <w:p w:rsidR="004C7F9B" w:rsidRDefault="004C7F9B" w:rsidP="004C7F9B">
      <w:pPr>
        <w:pStyle w:val="af"/>
        <w:numPr>
          <w:ilvl w:val="0"/>
          <w:numId w:val="7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0"/>
          <w:szCs w:val="20"/>
        </w:rPr>
        <w:t>концепции духовно – нравственного развития и воспитания личности гражданина;</w:t>
      </w:r>
    </w:p>
    <w:p w:rsidR="004C7F9B" w:rsidRDefault="004C7F9B" w:rsidP="004C7F9B">
      <w:pPr>
        <w:pStyle w:val="af"/>
        <w:numPr>
          <w:ilvl w:val="0"/>
          <w:numId w:val="7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0"/>
          <w:szCs w:val="20"/>
        </w:rPr>
        <w:t>закона «Об образовании в РФ»</w:t>
      </w:r>
    </w:p>
    <w:p w:rsidR="004C7F9B" w:rsidRDefault="004C7F9B" w:rsidP="004C7F9B">
      <w:pPr>
        <w:pStyle w:val="af"/>
        <w:numPr>
          <w:ilvl w:val="0"/>
          <w:numId w:val="7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0"/>
          <w:szCs w:val="20"/>
        </w:rPr>
        <w:t>федерального закона «О физической культуре и спорте»;</w:t>
      </w:r>
    </w:p>
    <w:p w:rsidR="004C7F9B" w:rsidRDefault="004C7F9B" w:rsidP="004C7F9B">
      <w:pPr>
        <w:pStyle w:val="af"/>
        <w:numPr>
          <w:ilvl w:val="0"/>
          <w:numId w:val="7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0"/>
          <w:szCs w:val="20"/>
        </w:rPr>
        <w:t>стратегия национальной безопасности Российской Федерации до 2020г.;</w:t>
      </w:r>
    </w:p>
    <w:p w:rsidR="004C7F9B" w:rsidRDefault="004C7F9B" w:rsidP="004C7F9B">
      <w:pPr>
        <w:pStyle w:val="af"/>
        <w:numPr>
          <w:ilvl w:val="0"/>
          <w:numId w:val="7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0"/>
          <w:szCs w:val="20"/>
        </w:rPr>
        <w:t>примерной программы основного общего образования;</w:t>
      </w:r>
    </w:p>
    <w:p w:rsidR="004C7F9B" w:rsidRDefault="004C7F9B" w:rsidP="004C7F9B">
      <w:pPr>
        <w:pStyle w:val="af"/>
        <w:numPr>
          <w:ilvl w:val="0"/>
          <w:numId w:val="7"/>
        </w:numPr>
        <w:spacing w:after="0" w:line="100" w:lineRule="atLeast"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приказа </w:t>
      </w:r>
      <w:proofErr w:type="spellStart"/>
      <w:r>
        <w:rPr>
          <w:rFonts w:ascii="Times New Roman" w:hAnsi="Times New Roman" w:cs="Times New Roman"/>
          <w:sz w:val="20"/>
          <w:szCs w:val="20"/>
        </w:rPr>
        <w:t>Минобрнауки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от 30 августа 2010 №889.</w:t>
      </w:r>
    </w:p>
    <w:p w:rsidR="004C7F9B" w:rsidRDefault="004C7F9B" w:rsidP="004C7F9B">
      <w:pPr>
        <w:pStyle w:val="af"/>
        <w:spacing w:after="0" w:line="100" w:lineRule="atLeast"/>
        <w:ind w:firstLine="567"/>
        <w:jc w:val="center"/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Описание места учебного предмета  в учебном плане.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Курс "Физическая культура" изучается с 5 по 9 класс из расчета 3 часа в неделю. Третий час на преподавание учебного предмета "Физическая культура" был введен приказом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от 30 августа 2010 г. №889. В приказе было указано: "Третий час учебного предмета "Физическая культура" использовать на увеличение двигательной активности и развитие физических качеств обучающихся, внедрение современных систем физического воспитания".  </w:t>
      </w:r>
      <w:r>
        <w:rPr>
          <w:rStyle w:val="FontStyle27"/>
          <w:rFonts w:ascii="Times New Roman" w:hAnsi="Times New Roman"/>
        </w:rPr>
        <w:t>Программа для 6 класса рассчитана на 102 часа при трехразовых занятиях в неделю</w:t>
      </w:r>
    </w:p>
    <w:p w:rsidR="004C7F9B" w:rsidRDefault="004C7F9B" w:rsidP="004C7F9B">
      <w:pPr>
        <w:pStyle w:val="af"/>
        <w:shd w:val="clear" w:color="auto" w:fill="FFFFFF"/>
        <w:spacing w:line="100" w:lineRule="atLeast"/>
        <w:ind w:firstLine="567"/>
        <w:jc w:val="center"/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Ценностные ориентиры содержания учебного предмета “физическая культура”</w:t>
      </w:r>
    </w:p>
    <w:p w:rsidR="004C7F9B" w:rsidRDefault="004C7F9B" w:rsidP="004C7F9B">
      <w:pPr>
        <w:pStyle w:val="af"/>
        <w:shd w:val="clear" w:color="auto" w:fill="FFFFFF"/>
        <w:spacing w:line="100" w:lineRule="atLeast"/>
        <w:ind w:firstLine="567"/>
        <w:jc w:val="both"/>
      </w:pPr>
      <w:r>
        <w:rPr>
          <w:rFonts w:ascii="Times New Roman" w:hAnsi="Times New Roman" w:cs="Times New Roman"/>
          <w:sz w:val="20"/>
          <w:szCs w:val="20"/>
        </w:rPr>
        <w:lastRenderedPageBreak/>
        <w:t>Согласно Концепции развития содержания образования в области физической культуры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 В рамках школьного образования активное освоение данной деятельности позволяет школьникам  не только совершенствовать физические качества и укреплять здоровье, осваивать физические упражнения и двигательные действия, но и успешно развивать психические процессы и нравственные качества, формировать сознание и мышление, творческий подход и самостоятельность.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</w:p>
    <w:p w:rsidR="004C7F9B" w:rsidRDefault="004C7F9B" w:rsidP="004C7F9B">
      <w:pPr>
        <w:pStyle w:val="af"/>
        <w:spacing w:after="0" w:line="100" w:lineRule="atLeast"/>
        <w:ind w:firstLine="567"/>
        <w:jc w:val="center"/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Личностные,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и предметные результаты освоения учебного предмета   «Физическая культура» 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/>
          <w:sz w:val="20"/>
          <w:szCs w:val="20"/>
        </w:rPr>
        <w:t xml:space="preserve">В соответствии с требованиями к результатам освоения основной образовательной программы основного общего образования ФГОС </w:t>
      </w:r>
      <w:proofErr w:type="gramStart"/>
      <w:r>
        <w:rPr>
          <w:rFonts w:ascii="Times New Roman" w:hAnsi="Times New Roman"/>
          <w:sz w:val="20"/>
          <w:szCs w:val="20"/>
        </w:rPr>
        <w:t>данная</w:t>
      </w:r>
      <w:proofErr w:type="gramEnd"/>
      <w:r>
        <w:rPr>
          <w:rFonts w:ascii="Times New Roman" w:hAnsi="Times New Roman"/>
          <w:sz w:val="20"/>
          <w:szCs w:val="20"/>
        </w:rPr>
        <w:t xml:space="preserve"> рабочая программ для 6 класса направлена на достижение учащимися личностных, </w:t>
      </w:r>
      <w:proofErr w:type="spellStart"/>
      <w:r>
        <w:rPr>
          <w:rFonts w:ascii="Times New Roman" w:hAnsi="Times New Roman"/>
          <w:sz w:val="20"/>
          <w:szCs w:val="20"/>
        </w:rPr>
        <w:t>метапредметных</w:t>
      </w:r>
      <w:proofErr w:type="spellEnd"/>
      <w:r>
        <w:rPr>
          <w:rFonts w:ascii="Times New Roman" w:hAnsi="Times New Roman"/>
          <w:sz w:val="20"/>
          <w:szCs w:val="20"/>
        </w:rPr>
        <w:t xml:space="preserve"> и предметных результатов по физической культуре.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/>
          <w:b/>
          <w:sz w:val="20"/>
          <w:szCs w:val="20"/>
          <w:u w:val="single"/>
        </w:rPr>
        <w:t>Личностные результаты</w:t>
      </w:r>
      <w:r>
        <w:rPr>
          <w:rFonts w:ascii="Times New Roman" w:hAnsi="Times New Roman"/>
          <w:b/>
          <w:i/>
          <w:sz w:val="20"/>
          <w:szCs w:val="20"/>
        </w:rPr>
        <w:t xml:space="preserve"> отражаются  в индивидуальных качественных свойствах обучающихся: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/>
          <w:b/>
          <w:sz w:val="20"/>
          <w:szCs w:val="20"/>
        </w:rPr>
        <w:t xml:space="preserve"> В </w:t>
      </w:r>
      <w:r>
        <w:rPr>
          <w:rFonts w:ascii="Times New Roman" w:hAnsi="Times New Roman"/>
          <w:b/>
          <w:i/>
          <w:sz w:val="20"/>
          <w:szCs w:val="20"/>
        </w:rPr>
        <w:t>области  познавательной культуры</w:t>
      </w:r>
      <w:r>
        <w:rPr>
          <w:rFonts w:ascii="Times New Roman" w:hAnsi="Times New Roman"/>
          <w:sz w:val="20"/>
          <w:szCs w:val="20"/>
        </w:rPr>
        <w:t>: владение знаниями об индивидуальных особенностях физического развития и физической подготовленности,</w:t>
      </w:r>
      <w:r>
        <w:rPr>
          <w:rFonts w:ascii="Times New Roman" w:hAnsi="Times New Roman"/>
          <w:spacing w:val="2"/>
          <w:sz w:val="20"/>
          <w:szCs w:val="20"/>
        </w:rPr>
        <w:t xml:space="preserve"> о соответствии их возрастным и половым нормативам; владение знаниями об особенностях индивидуального</w:t>
      </w:r>
      <w:r>
        <w:rPr>
          <w:rFonts w:ascii="Times New Roman" w:hAnsi="Times New Roman"/>
          <w:spacing w:val="-3"/>
          <w:sz w:val="20"/>
          <w:szCs w:val="20"/>
        </w:rPr>
        <w:t xml:space="preserve"> здоровья и о функциональных возможностях организма.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t>В области нравственной культуры</w:t>
      </w:r>
      <w:r>
        <w:rPr>
          <w:rFonts w:ascii="Times New Roman" w:hAnsi="Times New Roman" w:cs="Times New Roman"/>
          <w:i/>
          <w:sz w:val="20"/>
          <w:szCs w:val="20"/>
        </w:rPr>
        <w:t xml:space="preserve">: </w:t>
      </w:r>
      <w:r>
        <w:rPr>
          <w:rFonts w:ascii="Times New Roman" w:hAnsi="Times New Roman" w:cs="Times New Roman"/>
          <w:color w:val="000000"/>
          <w:spacing w:val="5"/>
          <w:sz w:val="20"/>
          <w:szCs w:val="20"/>
        </w:rPr>
        <w:t>способность управлять своими эмоциями, владеть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культурой  общения и взаимодействия в процессе занятий физическими упражнениями, игровой и соревновательной деятельности;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способность активно включаться в совместные физкуль</w:t>
      </w:r>
      <w:r>
        <w:rPr>
          <w:rFonts w:ascii="Times New Roman" w:hAnsi="Times New Roman" w:cs="Times New Roman"/>
          <w:color w:val="000000"/>
          <w:sz w:val="20"/>
          <w:szCs w:val="20"/>
        </w:rPr>
        <w:t>турно-оздоровительные   и   спортивные   мероприятия,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 принимать участие в их организации и проведении.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t>В области трудовой культуры: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 умение планировать режим дня, обеспечивать оптималь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ное сочетание нагрузки и отдыха;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 умение проводить туристические пешие походы, соблюдать правила безопасности;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 умение содержать в порядке спортивный инвентарь и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 оборудование, спортивную  одежду, осуществлять  их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 подготовку к занятиям и спортивным соревнованиям.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В области эстетической культуры: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красивая (правильная) осанка, формирование потребности иметь хорошее телосложение в соответствии с принятыми нормами и представлениями; 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культура движения, умение передвигаться красиво, лег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ко </w:t>
      </w:r>
      <w:r>
        <w:rPr>
          <w:rFonts w:ascii="Times New Roman" w:hAnsi="Times New Roman" w:cs="Times New Roman"/>
          <w:spacing w:val="1"/>
          <w:sz w:val="20"/>
          <w:szCs w:val="20"/>
        </w:rPr>
        <w:t>и непринужденно.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В области коммуникативной культуры: 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>анализировать и творчески применять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полученные знания в самостоятельных занятиях физи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ческой культурой;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находить адекватные способы поведения и взаимодействия с партнёрами во время учебной и игровой деятельности.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В области физической культуры: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владение навыками выполнения жизненно важных дви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гательных умений (ходьба, бег, прыжки, лазанья и др.)</w:t>
      </w:r>
      <w:r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 различными способами, в различных изменяющихся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внешних условиях; 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владение навыками выполнения  разнообразных физи</w:t>
      </w:r>
      <w:r>
        <w:rPr>
          <w:rFonts w:ascii="Times New Roman" w:hAnsi="Times New Roman" w:cs="Times New Roman"/>
          <w:color w:val="000000"/>
          <w:spacing w:val="8"/>
          <w:sz w:val="20"/>
          <w:szCs w:val="20"/>
        </w:rPr>
        <w:t xml:space="preserve">ческих упражнений различной функциональной направленности;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умение максимально проявлять физические способно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>сти (качества) при выполнении тестовых упражнений по физической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ab/>
        <w:t xml:space="preserve"> культуре.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proofErr w:type="spellStart"/>
      <w:r>
        <w:rPr>
          <w:rFonts w:ascii="Times New Roman" w:hAnsi="Times New Roman" w:cs="Times New Roman"/>
          <w:b/>
          <w:sz w:val="20"/>
          <w:szCs w:val="20"/>
          <w:u w:val="single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результаты</w:t>
      </w:r>
      <w:r>
        <w:rPr>
          <w:rFonts w:ascii="Times New Roman" w:hAnsi="Times New Roman" w:cs="Times New Roman"/>
          <w:sz w:val="20"/>
          <w:szCs w:val="20"/>
        </w:rPr>
        <w:t xml:space="preserve"> характеризуют уровень </w:t>
      </w:r>
      <w:proofErr w:type="spellStart"/>
      <w:r>
        <w:rPr>
          <w:rFonts w:ascii="Times New Roman" w:hAnsi="Times New Roman" w:cs="Times New Roman"/>
          <w:sz w:val="20"/>
          <w:szCs w:val="20"/>
        </w:rPr>
        <w:t>сформированности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качественных универсальных способностей, проявляющихся в активном применении знаний, умений обучающихся в познавательной и предметно-практической деятельности. </w:t>
      </w:r>
      <w:proofErr w:type="spellStart"/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Метапредметные</w:t>
      </w:r>
      <w:proofErr w:type="spellEnd"/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 результаты проявляются в  следующих об</w:t>
      </w:r>
      <w:r>
        <w:rPr>
          <w:rFonts w:ascii="Times New Roman" w:hAnsi="Times New Roman" w:cs="Times New Roman"/>
          <w:color w:val="000000"/>
          <w:spacing w:val="5"/>
          <w:sz w:val="20"/>
          <w:szCs w:val="20"/>
        </w:rPr>
        <w:t>ластях культуры.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0"/>
          <w:szCs w:val="20"/>
        </w:rPr>
        <w:t xml:space="preserve">В области познавательной культуры: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понимание физической культуры как явления культуры,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 способствующего развитию целостной личности челове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ка, сознания и мышления, физических, психических и нравственных качеств;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понимание здоровья как важнейшего условия саморазвития и самореализации человека; понимание физической культуры как средства организации здорового образа жизни, профилактики вредных привычек. 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 xml:space="preserve">В области нравственной культуры: 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>бережное отношение к собственному здоровью и здо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ровью окружающих, проявление доброжелательности и 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отзывчивости; 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уважительное отношение к окружающим, проявление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культуры взаимодействия, терпимости и толерантности в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достижении общих целей при совместной деятельности;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ответственное отношение к порученному делу, проявле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ние осознанной дисциплинированности и готовности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отстаивать собственные позиции, отвечать за результа</w:t>
      </w:r>
      <w:r>
        <w:rPr>
          <w:rFonts w:ascii="Times New Roman" w:hAnsi="Times New Roman" w:cs="Times New Roman"/>
          <w:color w:val="000000"/>
          <w:sz w:val="20"/>
          <w:szCs w:val="20"/>
        </w:rPr>
        <w:t>ты собственной деятельности.</w:t>
      </w:r>
      <w:proofErr w:type="gramEnd"/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 xml:space="preserve">В области трудовой культуры: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добросовестное выполнение учебных заданий, осознан</w:t>
      </w:r>
      <w:r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ное стремление к освоению новых знаний и умений;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уме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ние организовывать места занятий и обеспечивать их 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 xml:space="preserve">безопасность;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активное использова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ние занятий физической культурой для профилактики </w:t>
      </w:r>
      <w:r>
        <w:rPr>
          <w:rFonts w:ascii="Times New Roman" w:hAnsi="Times New Roman" w:cs="Times New Roman"/>
          <w:color w:val="000000"/>
          <w:sz w:val="20"/>
          <w:szCs w:val="20"/>
        </w:rPr>
        <w:t>психического и физического утомления.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 xml:space="preserve">В области эстетической культуры: 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понимание культуры движений человека, постижение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жизненно важных двигательных умений в соответствии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с их целесообразностью и эстетической привлекатель</w:t>
      </w:r>
      <w:r>
        <w:rPr>
          <w:rFonts w:ascii="Times New Roman" w:hAnsi="Times New Roman" w:cs="Times New Roman"/>
          <w:color w:val="000000"/>
          <w:spacing w:val="-7"/>
          <w:sz w:val="20"/>
          <w:szCs w:val="20"/>
        </w:rPr>
        <w:t xml:space="preserve">ностью;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восприятие спортивного соревнования как культурно-массового зрелищного мероприятия, проявление адек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ватных норм поведения, неантагонистических способов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общения и взаимодействия.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lastRenderedPageBreak/>
        <w:t xml:space="preserve">В области коммуникативной культуры: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владение культурой речи, ведение диалога в доброжела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тельной и открытой форме, проявление к собеседнику внимания, интереса и уважения;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владение умением вести дискуссию, обсуждать содержа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ние и результаты совместной деятельности, находить  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компромиссы при принятии общих решений.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В области физической культуры: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владение способами организации и проведения разно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образных форм занятий физической культурой, их план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ирования и содержательного наполнения;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владение широким арсеналом двигательных действий и </w:t>
      </w:r>
      <w:r>
        <w:rPr>
          <w:rFonts w:ascii="Times New Roman" w:hAnsi="Times New Roman" w:cs="Times New Roman"/>
          <w:color w:val="000000"/>
          <w:sz w:val="20"/>
          <w:szCs w:val="20"/>
        </w:rPr>
        <w:t>физических упражнений из базовых видов спорта и оз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доровительной физической культуры, активное их ис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пользование в самостоятельно организуемой спортивно-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оздоровительной и физкультурно-оздоровительной дея</w:t>
      </w:r>
      <w:r>
        <w:rPr>
          <w:rFonts w:ascii="Times New Roman" w:hAnsi="Times New Roman" w:cs="Times New Roman"/>
          <w:color w:val="000000"/>
          <w:spacing w:val="-5"/>
          <w:sz w:val="20"/>
          <w:szCs w:val="20"/>
        </w:rPr>
        <w:t>тельности;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владение способами наблюдения за показателями индивидуального здоровья, физического развития и физиче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ской подготовленности, использование этих показате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 xml:space="preserve">лей в организации и проведении самостоятельных форм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занятий физической культурой.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color w:val="000000"/>
          <w:spacing w:val="-6"/>
          <w:sz w:val="20"/>
          <w:szCs w:val="20"/>
          <w:u w:val="single"/>
        </w:rPr>
        <w:t>Предметные результаты</w:t>
      </w:r>
      <w:r>
        <w:rPr>
          <w:rFonts w:ascii="Times New Roman" w:hAnsi="Times New Roman" w:cs="Times New Roman"/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Приобретаемый опыт проявляется в знаниях и способах двигательной деятельности, умениях твор</w:t>
      </w:r>
      <w:r>
        <w:rPr>
          <w:rFonts w:ascii="Times New Roman" w:hAnsi="Times New Roman" w:cs="Times New Roman"/>
          <w:color w:val="000000"/>
          <w:sz w:val="20"/>
          <w:szCs w:val="20"/>
        </w:rPr>
        <w:t>чески их применять при решении практических задач, свя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занных с организацией и проведением самостоятельных заня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тий физической культурой. 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 xml:space="preserve">Предметные результаты </w:t>
      </w:r>
      <w:r>
        <w:rPr>
          <w:rFonts w:ascii="Times New Roman" w:hAnsi="Times New Roman" w:cs="Times New Roman"/>
          <w:color w:val="000000"/>
          <w:sz w:val="20"/>
          <w:szCs w:val="20"/>
        </w:rPr>
        <w:t>проявляются в разных областях культуры.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3"/>
          <w:sz w:val="20"/>
          <w:szCs w:val="20"/>
        </w:rPr>
        <w:t>В области познавательной культуры: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знания по истории и развитию спорта и олимпийского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движения, о положительном их влиянии на укрепление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мира и дружбы между народами; </w:t>
      </w:r>
      <w:r>
        <w:rPr>
          <w:rFonts w:ascii="Times New Roman" w:hAnsi="Times New Roman" w:cs="Times New Roman"/>
          <w:color w:val="000000"/>
          <w:spacing w:val="-5"/>
          <w:sz w:val="20"/>
          <w:szCs w:val="20"/>
        </w:rPr>
        <w:t>знание основных направлений развития физической куль</w:t>
      </w:r>
      <w:r>
        <w:rPr>
          <w:rFonts w:ascii="Times New Roman" w:hAnsi="Times New Roman" w:cs="Times New Roman"/>
          <w:color w:val="000000"/>
          <w:sz w:val="20"/>
          <w:szCs w:val="20"/>
        </w:rPr>
        <w:t>туры в обществе, их целей, задач и форм организации;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>знания о здоровом образе жизни, его связи с укрепле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нием здоровья и профилактикой вредных привычек, о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роли и месте физической культуры в организации здо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рового образа жизни.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В области нравственной культуры: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способность проявлять инициативу и творчество при 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>организации совместных занятий физической культу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рой, доброжелательное и уважительное отношение к </w:t>
      </w:r>
      <w:proofErr w:type="gramStart"/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занимающимся</w:t>
      </w:r>
      <w:proofErr w:type="gramEnd"/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, независимо от особенностей их здоровья, </w:t>
      </w:r>
      <w:r>
        <w:rPr>
          <w:rFonts w:ascii="Times New Roman" w:hAnsi="Times New Roman" w:cs="Times New Roman"/>
          <w:color w:val="000000"/>
          <w:sz w:val="20"/>
          <w:szCs w:val="20"/>
        </w:rPr>
        <w:t>физической и технической подготовленности;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 xml:space="preserve">умение оказывать помощь занимающимся, при освоении 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 xml:space="preserve">новых двигательных действий, корректно объяснять и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объективно оценивать технику их выполнения;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способность проявлять дисциплинированность и уважи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тельное отношение к сопернику в условиях игровой и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соревновательной деятельности, соблюдать правила иг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ры и соревнований.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5"/>
          <w:sz w:val="20"/>
          <w:szCs w:val="20"/>
        </w:rPr>
        <w:t>В области трудовой культуры: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способность преодолевать трудности, выполнять учеб</w:t>
      </w:r>
      <w:r>
        <w:rPr>
          <w:rFonts w:ascii="Times New Roman" w:hAnsi="Times New Roman" w:cs="Times New Roman"/>
          <w:color w:val="000000"/>
          <w:spacing w:val="3"/>
          <w:sz w:val="20"/>
          <w:szCs w:val="20"/>
        </w:rPr>
        <w:t xml:space="preserve">ные задания по технической и физической подготовке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в полном объеме;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способность организовывать самостоятельные занятия </w:t>
      </w:r>
      <w:r>
        <w:rPr>
          <w:rFonts w:ascii="Times New Roman" w:hAnsi="Times New Roman" w:cs="Times New Roman"/>
          <w:color w:val="000000"/>
          <w:sz w:val="20"/>
          <w:szCs w:val="20"/>
        </w:rPr>
        <w:t>физической культурой разной направленности, обеспе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чивать безопасность мест занятий, спортивного инвентаря и оборудования, спортивной одежды.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В области эстетической культуры: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7"/>
          <w:sz w:val="20"/>
          <w:szCs w:val="20"/>
        </w:rPr>
        <w:t>способность организовывать самостоятельные занятия фи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зической культурой по формированию телосложения и </w:t>
      </w:r>
      <w:r>
        <w:rPr>
          <w:rFonts w:ascii="Times New Roman" w:hAnsi="Times New Roman" w:cs="Times New Roman"/>
          <w:color w:val="000000"/>
          <w:spacing w:val="-5"/>
          <w:sz w:val="20"/>
          <w:szCs w:val="20"/>
        </w:rPr>
        <w:t>правильной осанки, подбирать комплексы физических уп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 xml:space="preserve">ражнений и режимы физической нагрузки в зависимости </w:t>
      </w:r>
      <w:r>
        <w:rPr>
          <w:rFonts w:ascii="Times New Roman" w:hAnsi="Times New Roman" w:cs="Times New Roman"/>
          <w:color w:val="000000"/>
          <w:spacing w:val="-5"/>
          <w:sz w:val="20"/>
          <w:szCs w:val="20"/>
        </w:rPr>
        <w:t>от индивидуальных особенностей физического развития;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способность вести наблюдения за динамикой показателей физического развития и осанки, объективно оцени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вать их, соотнося с общепринятыми нормами и пред</w:t>
      </w:r>
      <w:r>
        <w:rPr>
          <w:rFonts w:ascii="Times New Roman" w:hAnsi="Times New Roman" w:cs="Times New Roman"/>
          <w:color w:val="000000"/>
          <w:spacing w:val="-4"/>
          <w:sz w:val="20"/>
          <w:szCs w:val="20"/>
        </w:rPr>
        <w:t>ставлениями.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В области коммуникативной культуры: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способность интересно и доступно излагать знания о </w:t>
      </w:r>
      <w:r>
        <w:rPr>
          <w:rFonts w:ascii="Times New Roman" w:hAnsi="Times New Roman" w:cs="Times New Roman"/>
          <w:color w:val="000000"/>
          <w:sz w:val="20"/>
          <w:szCs w:val="20"/>
        </w:rPr>
        <w:t>физической культуре, грамотно пользоваться понятийным аппаратом;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способность формулировать цели и задачи занятий фи</w:t>
      </w:r>
      <w:r>
        <w:rPr>
          <w:rFonts w:ascii="Times New Roman" w:hAnsi="Times New Roman" w:cs="Times New Roman"/>
          <w:color w:val="000000"/>
          <w:spacing w:val="-3"/>
          <w:sz w:val="20"/>
          <w:szCs w:val="20"/>
        </w:rPr>
        <w:t>зическими упражнениями, аргументировано вести диа</w:t>
      </w:r>
      <w:r>
        <w:rPr>
          <w:rFonts w:ascii="Times New Roman" w:hAnsi="Times New Roman" w:cs="Times New Roman"/>
          <w:color w:val="000000"/>
          <w:spacing w:val="4"/>
          <w:sz w:val="20"/>
          <w:szCs w:val="20"/>
        </w:rPr>
        <w:t>лог по основам их организации и проведения.</w:t>
      </w:r>
    </w:p>
    <w:p w:rsidR="004C7F9B" w:rsidRDefault="004C7F9B" w:rsidP="004C7F9B">
      <w:pPr>
        <w:pStyle w:val="af"/>
        <w:spacing w:after="0" w:line="100" w:lineRule="atLeast"/>
        <w:ind w:firstLine="567"/>
        <w:jc w:val="both"/>
      </w:pPr>
      <w:r>
        <w:rPr>
          <w:rFonts w:ascii="Times New Roman" w:hAnsi="Times New Roman" w:cs="Times New Roman"/>
          <w:b/>
          <w:bCs/>
          <w:i/>
          <w:iCs/>
          <w:color w:val="000000"/>
          <w:spacing w:val="4"/>
          <w:sz w:val="20"/>
          <w:szCs w:val="20"/>
        </w:rPr>
        <w:t>В области физической культуры: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5"/>
          <w:sz w:val="20"/>
          <w:szCs w:val="20"/>
        </w:rPr>
        <w:t xml:space="preserve">способность отбирать физические упражнения по их функциональной направленности,  составлять из них </w:t>
      </w:r>
      <w:r>
        <w:rPr>
          <w:rFonts w:ascii="Times New Roman" w:hAnsi="Times New Roman" w:cs="Times New Roman"/>
          <w:color w:val="000000"/>
          <w:sz w:val="20"/>
          <w:szCs w:val="20"/>
        </w:rPr>
        <w:t>индивидуальные комплексы для оздоровительной гим</w:t>
      </w:r>
      <w:r>
        <w:rPr>
          <w:rFonts w:ascii="Times New Roman" w:hAnsi="Times New Roman" w:cs="Times New Roman"/>
          <w:color w:val="000000"/>
          <w:spacing w:val="1"/>
          <w:sz w:val="20"/>
          <w:szCs w:val="20"/>
        </w:rPr>
        <w:t>настики и физической подготовки;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способность проводить самостоятельные занятия по ос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воению новых двигательных действий и развитию ос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новных физических качеств, контролировать и анализи</w:t>
      </w:r>
      <w:r>
        <w:rPr>
          <w:rFonts w:ascii="Times New Roman" w:hAnsi="Times New Roman" w:cs="Times New Roman"/>
          <w:color w:val="000000"/>
          <w:spacing w:val="2"/>
          <w:sz w:val="20"/>
          <w:szCs w:val="20"/>
        </w:rPr>
        <w:t>ровать эффективность этих занятий.</w:t>
      </w:r>
    </w:p>
    <w:p w:rsidR="004C7F9B" w:rsidRPr="004C7F9B" w:rsidRDefault="004C7F9B" w:rsidP="004C7F9B">
      <w:pPr>
        <w:pStyle w:val="a8"/>
        <w:jc w:val="center"/>
        <w:rPr>
          <w:lang w:val="ru-RU"/>
        </w:rPr>
      </w:pPr>
    </w:p>
    <w:p w:rsidR="004C7F9B" w:rsidRPr="004C7F9B" w:rsidRDefault="004C7F9B" w:rsidP="004C7F9B">
      <w:pPr>
        <w:pStyle w:val="a8"/>
        <w:jc w:val="center"/>
        <w:rPr>
          <w:lang w:val="ru-RU"/>
        </w:rPr>
      </w:pPr>
    </w:p>
    <w:p w:rsidR="004C7F9B" w:rsidRPr="004C7F9B" w:rsidRDefault="004C7F9B" w:rsidP="004C7F9B">
      <w:pPr>
        <w:pStyle w:val="a8"/>
        <w:jc w:val="center"/>
        <w:rPr>
          <w:lang w:val="ru-RU"/>
        </w:rPr>
      </w:pPr>
    </w:p>
    <w:p w:rsidR="004C7F9B" w:rsidRPr="004C7F9B" w:rsidRDefault="004C7F9B" w:rsidP="004C7F9B">
      <w:pPr>
        <w:pStyle w:val="a8"/>
        <w:jc w:val="center"/>
        <w:rPr>
          <w:lang w:val="ru-RU"/>
        </w:rPr>
      </w:pPr>
    </w:p>
    <w:p w:rsidR="004C7F9B" w:rsidRPr="004C7F9B" w:rsidRDefault="004C7F9B" w:rsidP="004C7F9B">
      <w:pPr>
        <w:pStyle w:val="a8"/>
        <w:jc w:val="center"/>
        <w:rPr>
          <w:lang w:val="ru-RU"/>
        </w:rPr>
      </w:pPr>
    </w:p>
    <w:p w:rsidR="004C7F9B" w:rsidRPr="004C7F9B" w:rsidRDefault="004C7F9B" w:rsidP="004C7F9B">
      <w:pPr>
        <w:pStyle w:val="a8"/>
        <w:jc w:val="center"/>
        <w:rPr>
          <w:lang w:val="ru-RU"/>
        </w:rPr>
      </w:pPr>
    </w:p>
    <w:p w:rsidR="004C7F9B" w:rsidRPr="004C7F9B" w:rsidRDefault="004C7F9B" w:rsidP="004C7F9B">
      <w:pPr>
        <w:pStyle w:val="a8"/>
        <w:jc w:val="center"/>
        <w:rPr>
          <w:lang w:val="ru-RU"/>
        </w:rPr>
      </w:pPr>
    </w:p>
    <w:p w:rsidR="004C7F9B" w:rsidRPr="004C7F9B" w:rsidRDefault="004C7F9B" w:rsidP="004C7F9B">
      <w:pPr>
        <w:pStyle w:val="a8"/>
        <w:jc w:val="center"/>
        <w:rPr>
          <w:lang w:val="ru-RU"/>
        </w:rPr>
      </w:pPr>
    </w:p>
    <w:p w:rsidR="004C7F9B" w:rsidRPr="004C7F9B" w:rsidRDefault="004C7F9B" w:rsidP="004C7F9B">
      <w:pPr>
        <w:pStyle w:val="a8"/>
        <w:jc w:val="center"/>
        <w:rPr>
          <w:lang w:val="ru-RU"/>
        </w:rPr>
      </w:pPr>
    </w:p>
    <w:p w:rsidR="004C7F9B" w:rsidRPr="004C7F9B" w:rsidRDefault="004C7F9B" w:rsidP="004C7F9B">
      <w:pPr>
        <w:pStyle w:val="a8"/>
        <w:jc w:val="center"/>
        <w:rPr>
          <w:lang w:val="ru-RU"/>
        </w:rPr>
      </w:pPr>
    </w:p>
    <w:p w:rsidR="004C7F9B" w:rsidRPr="004C7F9B" w:rsidRDefault="004C7F9B" w:rsidP="004C7F9B">
      <w:pPr>
        <w:pStyle w:val="a8"/>
        <w:jc w:val="center"/>
        <w:rPr>
          <w:lang w:val="ru-RU"/>
        </w:rPr>
      </w:pPr>
    </w:p>
    <w:p w:rsidR="004C7F9B" w:rsidRPr="004C7F9B" w:rsidRDefault="004C7F9B" w:rsidP="004C7F9B">
      <w:pPr>
        <w:pStyle w:val="a8"/>
        <w:jc w:val="center"/>
        <w:rPr>
          <w:lang w:val="ru-RU"/>
        </w:rPr>
      </w:pPr>
    </w:p>
    <w:p w:rsidR="004C7F9B" w:rsidRPr="004C7F9B" w:rsidRDefault="004C7F9B" w:rsidP="004C7F9B">
      <w:pPr>
        <w:pStyle w:val="a8"/>
        <w:jc w:val="center"/>
        <w:rPr>
          <w:lang w:val="ru-RU"/>
        </w:rPr>
      </w:pPr>
    </w:p>
    <w:p w:rsidR="004C7F9B" w:rsidRPr="004C7F9B" w:rsidRDefault="004C7F9B" w:rsidP="004C7F9B">
      <w:pPr>
        <w:pStyle w:val="a8"/>
        <w:jc w:val="center"/>
        <w:rPr>
          <w:lang w:val="ru-RU"/>
        </w:rPr>
      </w:pPr>
    </w:p>
    <w:p w:rsidR="004C7F9B" w:rsidRPr="004C7F9B" w:rsidRDefault="004C7F9B" w:rsidP="004C7F9B">
      <w:pPr>
        <w:pStyle w:val="a8"/>
        <w:jc w:val="center"/>
        <w:rPr>
          <w:lang w:val="ru-RU"/>
        </w:rPr>
      </w:pPr>
    </w:p>
    <w:p w:rsidR="004C7F9B" w:rsidRPr="004C7F9B" w:rsidRDefault="004C7F9B" w:rsidP="004C7F9B">
      <w:pPr>
        <w:pStyle w:val="a8"/>
        <w:jc w:val="center"/>
        <w:rPr>
          <w:lang w:val="ru-RU"/>
        </w:rPr>
      </w:pPr>
    </w:p>
    <w:p w:rsidR="00930909" w:rsidRPr="00A73D64" w:rsidRDefault="00930909" w:rsidP="000167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3D64">
        <w:rPr>
          <w:rFonts w:ascii="Times New Roman" w:hAnsi="Times New Roman"/>
          <w:b/>
          <w:sz w:val="24"/>
          <w:szCs w:val="24"/>
        </w:rPr>
        <w:t>Календарно-тематическое планирование (7 класс)</w:t>
      </w:r>
    </w:p>
    <w:p w:rsidR="00930909" w:rsidRPr="00A73D64" w:rsidRDefault="00930909" w:rsidP="009309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3"/>
        <w:gridCol w:w="6"/>
        <w:gridCol w:w="5811"/>
        <w:gridCol w:w="2977"/>
        <w:gridCol w:w="2693"/>
        <w:gridCol w:w="2127"/>
        <w:gridCol w:w="1560"/>
      </w:tblGrid>
      <w:tr w:rsidR="00E86D7D" w:rsidRPr="00032690" w:rsidTr="00E86D7D">
        <w:trPr>
          <w:trHeight w:val="399"/>
        </w:trPr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73D64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73D64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A73D64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11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элементы содержания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 w:rsidP="00E86D7D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сроки</w:t>
            </w: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E86D7D" w:rsidRPr="00032690" w:rsidTr="00E86D7D">
        <w:tc>
          <w:tcPr>
            <w:tcW w:w="703" w:type="dxa"/>
            <w:tcBorders>
              <w:right w:val="single" w:sz="4" w:space="0" w:color="auto"/>
            </w:tcBorders>
          </w:tcPr>
          <w:p w:rsidR="00E86D7D" w:rsidRPr="00A73D64" w:rsidRDefault="00E86D7D" w:rsidP="00E86D7D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1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86D7D" w:rsidRPr="00A73D64" w:rsidRDefault="00E86D7D" w:rsidP="0001676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Легкая атлетика (</w:t>
            </w:r>
            <w:r w:rsidR="0001676F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A73D64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Pr="00A73D64" w:rsidRDefault="00E86D7D" w:rsidP="00E86D7D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6D7D" w:rsidRPr="00032690" w:rsidTr="00E86D7D">
        <w:trPr>
          <w:trHeight w:val="1144"/>
        </w:trPr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left w:val="single" w:sz="4" w:space="0" w:color="auto"/>
            </w:tcBorders>
          </w:tcPr>
          <w:p w:rsidR="00E86D7D" w:rsidRPr="00A73D64" w:rsidRDefault="00E86D7D" w:rsidP="00150F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Инструктаж по ТБ</w:t>
            </w:r>
            <w:proofErr w:type="gramStart"/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.</w:t>
            </w:r>
            <w:proofErr w:type="gramEnd"/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</w:t>
            </w:r>
            <w:proofErr w:type="gramStart"/>
            <w:r w:rsidR="00461802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</w:t>
            </w:r>
            <w:proofErr w:type="gramEnd"/>
            <w:r w:rsidR="00461802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а уроках по </w:t>
            </w:r>
            <w:proofErr w:type="spellStart"/>
            <w:r w:rsidR="00150F0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л\а</w:t>
            </w:r>
            <w:proofErr w:type="spellEnd"/>
            <w:r w:rsidR="00150F0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. </w:t>
            </w: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Высокий старт. Стартовый разгон.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Специальные беговые упражнения, специальные легкоатлетические упражнения, эстафеты, развитие скоростных качеств.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безопасности на уроках легкой атлетики.</w:t>
            </w:r>
          </w:p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низкий старт.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-3</w:t>
            </w:r>
            <w:r w:rsidRPr="00A73D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E86D7D" w:rsidRPr="00A73D64" w:rsidRDefault="00E86D7D" w:rsidP="00916F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Инструктаж по ТБ. Специальные беговые упражнения. Комплекс упражнений  для профилактики нарушений опорно-двигательного аппарата</w:t>
            </w:r>
            <w:r w:rsidR="00916FD0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Специальные беговые упражнения, специальные легкоатлетические упражнения, эстафеты, развитие скоростных качеств.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 Уметь выполнять специальные легкоатлетические упражнения.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низкий старт.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73D64">
              <w:rPr>
                <w:rFonts w:ascii="Times New Roman" w:hAnsi="Times New Roman"/>
                <w:sz w:val="24"/>
                <w:szCs w:val="24"/>
              </w:rPr>
              <w:t>.</w:t>
            </w:r>
            <w:r w:rsidR="0001676F">
              <w:rPr>
                <w:rFonts w:ascii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Бег с ускорением по 30-40 метров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Развитие скоростных качеств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бегать с максимальной скоростью дистанции  30 и 40 метров.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rPr>
          <w:trHeight w:val="85"/>
        </w:trPr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  <w:r w:rsidR="00E86D7D" w:rsidRPr="00A73D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Скоростной бег до 60 метров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Народные игры, соревнования.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соревнований по легкой атлетике.</w:t>
            </w:r>
          </w:p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бегать с максимальной скоростью дистанции  60 метров.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Зачетные дистанции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811" w:type="dxa"/>
          </w:tcPr>
          <w:p w:rsidR="00E86D7D" w:rsidRPr="00A73D64" w:rsidRDefault="00E86D7D" w:rsidP="00F61F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Зачет: дистанция 30 м, 60 м. 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Развитие выносливости, развитие скоростно-силовой выносливости. Народные игры.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бегать с максимальной скоростью дистанции  30 и 60 метров.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Бег в равномерном темпе 10 мин. Прыжки в длину. Роль физической культуры и спорта в формировании здорового образа жизни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Народные игры, соревнования.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соревнований по легкой атлетике.</w:t>
            </w:r>
          </w:p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Зачетные дистанции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rPr>
          <w:trHeight w:val="1268"/>
        </w:trPr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11" w:type="dxa"/>
          </w:tcPr>
          <w:p w:rsidR="00E86D7D" w:rsidRPr="00A73D64" w:rsidRDefault="00E86D7D" w:rsidP="00F61F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. Тактика бега на средние дистанции. Прыжки в длину. 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Развитие выносливости. 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соревнований по легкой атлетике.</w:t>
            </w:r>
          </w:p>
          <w:p w:rsidR="00E86D7D" w:rsidRPr="00A73D64" w:rsidRDefault="00E86D7D" w:rsidP="007E5E10">
            <w:pPr>
              <w:framePr w:hSpace="180" w:wrap="around" w:vAnchor="text" w:hAnchor="margin" w:xAlign="center" w:y="57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распределять силы на средней дистанции.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Зачет: 500м (дев), 1000м (юн.). Комплекс упражнений для глаз.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Развитие выносливости. 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пробегать среднюю дистанцию 500метров (девушки), 1000 метров (юноши).</w:t>
            </w:r>
          </w:p>
          <w:p w:rsidR="00E86D7D" w:rsidRPr="00A73D64" w:rsidRDefault="00E86D7D" w:rsidP="007E5E10">
            <w:pPr>
              <w:framePr w:hSpace="180" w:wrap="around" w:vAnchor="text" w:hAnchor="margin" w:xAlign="center" w:y="57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E86D7D" w:rsidRPr="00A73D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Метание мяча (обучение). Русские народные игры.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Специальные беговые упражнения, специальные легкоатлетические упражнения, эстафеты, развитие скоростных качеств.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соревнований по легкой атлетике.</w:t>
            </w:r>
          </w:p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Уметь распределять силы на средней дистанции.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14-15</w:t>
            </w:r>
            <w:r w:rsidR="00E86D7D" w:rsidRPr="00A73D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Метание мяча (совершенствование). Оздоровительная система физического воспитания и физической подготовки.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Развитие скоростной выносливости</w:t>
            </w:r>
          </w:p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Соревнования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соревнований по легкой атлетике.</w:t>
            </w:r>
          </w:p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распределять силы на длинной дистанции. Уметь метать мяч на дальность и в цель.</w:t>
            </w:r>
          </w:p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Зачетные дистанции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16-17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Тактика бега на длинные дистанции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Развитие выносливости. 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соревнований по легкой атлетике.</w:t>
            </w:r>
          </w:p>
          <w:p w:rsidR="00E86D7D" w:rsidRPr="00A73D64" w:rsidRDefault="00E86D7D" w:rsidP="007E5E10">
            <w:pPr>
              <w:framePr w:hSpace="180" w:wrap="around" w:vAnchor="text" w:hAnchor="margin" w:xAlign="center" w:y="57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распределять силы на длинной дистанции.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Распределение сил на длинной дистанции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Развитие выносливости. Народные игры.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распределять силы на длинной дистанции.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811" w:type="dxa"/>
          </w:tcPr>
          <w:p w:rsidR="00E86D7D" w:rsidRPr="00A73D64" w:rsidRDefault="00830DD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Кроссовый бег 12</w:t>
            </w:r>
            <w:r w:rsidR="00E86D7D"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мин. Русские народные игры. </w:t>
            </w:r>
            <w:proofErr w:type="gramStart"/>
            <w:r w:rsidR="00E86D7D"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Контроль за</w:t>
            </w:r>
            <w:proofErr w:type="gramEnd"/>
            <w:r w:rsidR="00E86D7D"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индивидуальным физическим развитием и физической подготовкой.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Развитие выносливости. Народные игры.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бегать в равномерном темпе 15 минут. Уметь прыгать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rPr>
          <w:trHeight w:val="954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E86D7D" w:rsidRPr="00A73D64" w:rsidRDefault="00E86D7D" w:rsidP="00F61F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. Зачет: дистанция 1500 метров.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Соревнования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распределять силы на длинной дистанции и пробегать на время 1,5 км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Зачетная дистанция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7E5E10">
        <w:trPr>
          <w:trHeight w:val="151"/>
        </w:trPr>
        <w:tc>
          <w:tcPr>
            <w:tcW w:w="1587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86D7D" w:rsidRPr="0001676F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76F">
              <w:rPr>
                <w:rFonts w:ascii="Times New Roman" w:hAnsi="Times New Roman"/>
                <w:b/>
                <w:sz w:val="24"/>
                <w:szCs w:val="24"/>
              </w:rPr>
              <w:t>Баскетбол</w:t>
            </w:r>
            <w:r w:rsidR="0001676F" w:rsidRPr="0001676F">
              <w:rPr>
                <w:rFonts w:ascii="Times New Roman" w:hAnsi="Times New Roman"/>
                <w:b/>
                <w:sz w:val="24"/>
                <w:szCs w:val="24"/>
              </w:rPr>
              <w:t xml:space="preserve"> 26ч</w:t>
            </w:r>
          </w:p>
        </w:tc>
      </w:tr>
      <w:tr w:rsidR="00E86D7D" w:rsidRPr="00032690" w:rsidTr="00E86D7D">
        <w:trPr>
          <w:trHeight w:val="701"/>
        </w:trPr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E86D7D" w:rsidRPr="00930909" w:rsidRDefault="00E86D7D" w:rsidP="00930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Инструктаж по ТБ</w:t>
            </w: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при игре в баскетбол</w:t>
            </w: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. 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Развитие двигательных качеств.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безопасности на уроках баскетбола. Уметь выполнять технические приемы (ведение мяча)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811" w:type="dxa"/>
          </w:tcPr>
          <w:p w:rsidR="00E86D7D" w:rsidRPr="00A73D64" w:rsidRDefault="00E86D7D" w:rsidP="00930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Инструктаж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.Т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</w:t>
            </w: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Повторение ведения мяча с изменением скорости и направления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ведение мяча. Развитие двигательных качеств.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Уметь выполнять технические приемы (ведение мяча).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862C0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167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Ведение с пассивным сопротивлением защитника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ловлю и передачу мяча.</w:t>
            </w:r>
          </w:p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Народные игры.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Развитие двигательных качеств.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Уметь выполнять технические приемы (ловля и передача мяча).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24-25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Ловля и передача с пассивным  сопротивлением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броски мяча по кольцу, игровые задания.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Уметь выполнять технические приемы (броски по кольцу).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862C0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01676F">
              <w:rPr>
                <w:rFonts w:ascii="Times New Roman" w:hAnsi="Times New Roman"/>
                <w:sz w:val="24"/>
                <w:szCs w:val="24"/>
              </w:rPr>
              <w:t>6-27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Броски одной рукой с пассивным  сопротивлением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броски мяча по кольцу, игровые задания.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Уметь выполнять технические приемы (броски по кольцу).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862C0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167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Броски двумя руками с пассивным сопротивлением. Двигательные действия, физические качества и нагрузка.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броски мяча по кольцу, игровые задания.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технические приемы (броски по кольцу).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Дальние броски по кольцу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броски мяча по кольцу. Народные игры.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технические приемы (броски по кольцу).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rPr>
          <w:trHeight w:val="1409"/>
        </w:trPr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811" w:type="dxa"/>
          </w:tcPr>
          <w:p w:rsidR="00E86D7D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Обучение штрафному броску</w:t>
            </w:r>
          </w:p>
          <w:p w:rsidR="003D62F6" w:rsidRPr="00A73D64" w:rsidRDefault="003D62F6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Подведение итогов 1 четверти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броски мяча по кольцу, игровые задания.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технические приемы (броски по кольцу).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E86D7D" w:rsidRPr="00A73D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3D62F6" w:rsidRDefault="003D62F6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Повторный и</w:t>
            </w: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нструктаж по ТБ</w:t>
            </w: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при игре в баскетбол</w:t>
            </w: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.</w:t>
            </w:r>
          </w:p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Совершенствование штрафного броска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броски мяча по кольцу, игровые задания.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технические приемы (броски по кольцу).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Зачетное упражнение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Обучение перехвату мяча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выполнения перехвата мяча.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технические приемы (перехват мяча)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167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Совершенствование перехвата мяча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выполнения перехвата мяча.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технические приемы (перехват мяча).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167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Позиционное нападение с изменением позиций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ведение мяча, ловли и передачи, броски по кольцу, игровые задания.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Знать тактические приемы игры (нападение и защита)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167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Нападение быстрым прорывом (2:1)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ведение мяча, ловли и передачи, броски по кольцу, игровые задания.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Знать тактические приемы игры (нападение) 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0167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Баскетбол. Нападение быстрым прорывом.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ведение мяча, ловли и передачи, броски по кольцу, игровые задания.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Знать тактические приемы игры (защита, нападение) 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167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Тактика защиты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ведение мяча, ловли и передачи, броски по кольцу, игровые задания.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Знать тактические приемы игры (защита) 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Защита зоны. Русские народные игры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ведение мяча, ловли и передачи, броски по кольцу, игровые задания.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Знать тактические приемы игры (защита) 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Персональная опека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ведение мяча, ловли и передачи, броски по кольцу, игровые задания.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Знать тактические приемы игры (опека) 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41-42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Зачет: штрафной бросок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Комбинации из освоенных элементов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ведение мяча, ловли и передачи, броски по кольцу, игровые задания.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соревнований по баскетболу.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167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Игровые задания. Русские народные игры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ведение мяча, ловли и передачи, броски по кольцу, игровые задания.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соревнований по баскетболу.</w:t>
            </w:r>
          </w:p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B92954">
        <w:trPr>
          <w:trHeight w:val="1540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45-46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Учебная игра. Основы туристической подготовки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на ведение мяча, ловли и передачи, броски по кольцу, игровые задания.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соревнований по баскетболу.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954" w:rsidRPr="00032690" w:rsidTr="007E5E10">
        <w:trPr>
          <w:trHeight w:val="100"/>
        </w:trPr>
        <w:tc>
          <w:tcPr>
            <w:tcW w:w="15877" w:type="dxa"/>
            <w:gridSpan w:val="7"/>
            <w:tcBorders>
              <w:top w:val="single" w:sz="4" w:space="0" w:color="auto"/>
            </w:tcBorders>
          </w:tcPr>
          <w:p w:rsidR="00B92954" w:rsidRPr="00B92954" w:rsidRDefault="00B92954" w:rsidP="0001676F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295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Гимнастика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2</w:t>
            </w:r>
            <w:r w:rsidR="0001676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часа</w:t>
            </w:r>
          </w:p>
        </w:tc>
      </w:tr>
      <w:tr w:rsidR="00E86D7D" w:rsidRPr="00032690" w:rsidTr="00B92954">
        <w:trPr>
          <w:trHeight w:val="1113"/>
        </w:trPr>
        <w:tc>
          <w:tcPr>
            <w:tcW w:w="709" w:type="dxa"/>
            <w:gridSpan w:val="2"/>
          </w:tcPr>
          <w:p w:rsidR="00E86D7D" w:rsidRPr="00A73D64" w:rsidRDefault="00E86D7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167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E86D7D" w:rsidRPr="00A73D64" w:rsidRDefault="00E86D7D" w:rsidP="00A400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Инструктаж по ТБ</w:t>
            </w: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на уроках гимнастики</w:t>
            </w: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. Гимнастика. Теория: Социально-психологические основы. Обучение и самообучение  двигательным действиям, их роль в развитии внимания, памяти и мышления                                                                                                                                 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Гимнастические упражнения.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безопасности на уроках гимнастики.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rPr>
          <w:trHeight w:val="1113"/>
        </w:trPr>
        <w:tc>
          <w:tcPr>
            <w:tcW w:w="709" w:type="dxa"/>
            <w:gridSpan w:val="2"/>
          </w:tcPr>
          <w:p w:rsidR="00E86D7D" w:rsidRPr="00A73D64" w:rsidRDefault="003D62F6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1676F">
              <w:rPr>
                <w:rFonts w:ascii="Times New Roman" w:hAnsi="Times New Roman"/>
                <w:sz w:val="24"/>
                <w:szCs w:val="24"/>
              </w:rPr>
              <w:t>8</w:t>
            </w:r>
            <w:r w:rsidR="00E86D7D" w:rsidRPr="00A73D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Повторение построения и перестроения. Решение задач игровой и соревновательной деятельности.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Комбинированный  урок.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3D62F6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1676F">
              <w:rPr>
                <w:rFonts w:ascii="Times New Roman" w:hAnsi="Times New Roman"/>
                <w:sz w:val="24"/>
                <w:szCs w:val="24"/>
              </w:rPr>
              <w:t>9</w:t>
            </w:r>
            <w:r w:rsidR="00E86D7D" w:rsidRPr="00A73D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Сочетание выполнения движений руками с ходьбой, подскоками, поворотами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Гимнастические упражнения.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безопасности на уроках гимнастики.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rPr>
          <w:trHeight w:val="485"/>
        </w:trPr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Силовые упражнения. Комплекс упражнений для основных физических качеств, функциональных возможностей сердечно - сосудистой и дыхательной систем.                                             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Гимнастические упражнения.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построения в колонну, шеренгу, перестраиваться в шеренгу и колонну по 2 и 3 человека.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Зачет: подтягивание (мальчики), отжимания (девочки). Сдача норм ГТО.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Гимнастические упражнения.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подтягивание на высокой перекладине (мальчики), отжимания от гимнастической скамейки (девочки).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Зачетное упражнение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proofErr w:type="gramStart"/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Опорные прыжки способом «согнув ноги» (мальчики), способом «ноги врозь» (девочки) (обучение)</w:t>
            </w:r>
            <w:r w:rsidR="003D62F6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Подведение итогов 2 четверти</w:t>
            </w:r>
            <w:proofErr w:type="gramEnd"/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Гимнастические упражнения.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безопасности на уроках гимнастики.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53-54</w:t>
            </w:r>
          </w:p>
        </w:tc>
        <w:tc>
          <w:tcPr>
            <w:tcW w:w="5811" w:type="dxa"/>
          </w:tcPr>
          <w:p w:rsidR="00E86D7D" w:rsidRPr="00A73D64" w:rsidRDefault="003D62F6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ТБ на уроках гимнастики. </w:t>
            </w:r>
            <w:r w:rsidR="00E86D7D"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Опорные прыжки (совершенствование)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Гимнастические упражнения.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безопасности на уроках гимнастики.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Зачетный урок. Опорные прыжки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Опорный прыжок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опорные прыжки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Зачетное упражнение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3D62F6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167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Оздоровительные мероприятия по восстановлению организма и повышению работоспособности: </w:t>
            </w: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lastRenderedPageBreak/>
              <w:t xml:space="preserve">гимнастика при занятиях умственной и физической деятельностью. Мост из </w:t>
            </w:r>
            <w:proofErr w:type="gramStart"/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положения</w:t>
            </w:r>
            <w:proofErr w:type="gramEnd"/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лежа на спине. ОРУ в парах.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>Упражнения с элементами акробатики.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выполнять акробатические </w:t>
            </w: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>элементы: мост.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3D62F6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0167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Стойка на голове,  руках и на лопатках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с элементами акробатики.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акробатические элементы: кувырок вперед и назад, длинный кувырок.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58-59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Длинный кувырок. ОРУ с гимнастическими палками. Сеансы аутотренинга и релаксации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с элементами акробатики. Русские народные игры.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акробатические элементы: мост, стойка на голове, лопатках и руках, кувырок вперед и назад, длинный кувырок.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Комбинация из освоенных элементов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с элементами акробатики.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акробатические элементы: стойка на голове, лопатках и руках.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811" w:type="dxa"/>
          </w:tcPr>
          <w:p w:rsidR="00E86D7D" w:rsidRPr="005F544A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5F544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Зачет: зачетная комбинация</w:t>
            </w:r>
          </w:p>
        </w:tc>
        <w:tc>
          <w:tcPr>
            <w:tcW w:w="2977" w:type="dxa"/>
          </w:tcPr>
          <w:p w:rsidR="00E86D7D" w:rsidRPr="005F544A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44A">
              <w:rPr>
                <w:rFonts w:ascii="Times New Roman" w:hAnsi="Times New Roman"/>
                <w:sz w:val="24"/>
                <w:szCs w:val="24"/>
              </w:rPr>
              <w:t>Упражнения с элементами акробатики.</w:t>
            </w:r>
          </w:p>
          <w:p w:rsidR="00E86D7D" w:rsidRPr="005F544A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5F544A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44A">
              <w:rPr>
                <w:rFonts w:ascii="Times New Roman" w:hAnsi="Times New Roman"/>
                <w:sz w:val="24"/>
                <w:szCs w:val="24"/>
              </w:rPr>
              <w:t>Уметь выполнять акробатические элементы: мост, стойка на голове, лопатках и руках, кувырок вперед и назад, длинный кувырок.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Зачетная комбинация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5811" w:type="dxa"/>
          </w:tcPr>
          <w:p w:rsidR="00E86D7D" w:rsidRPr="005F544A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5F544A">
              <w:rPr>
                <w:rFonts w:ascii="Times New Roman" w:hAnsi="Times New Roman"/>
                <w:sz w:val="24"/>
                <w:szCs w:val="24"/>
              </w:rPr>
              <w:t>Акробатические соединения. Лазание по канату. Прыжки через скакалку. Упражнения на гимнастической стенке. Силовая подготовка.</w:t>
            </w:r>
          </w:p>
        </w:tc>
        <w:tc>
          <w:tcPr>
            <w:tcW w:w="2977" w:type="dxa"/>
          </w:tcPr>
          <w:p w:rsidR="00E86D7D" w:rsidRPr="005F544A" w:rsidRDefault="00E86D7D" w:rsidP="005F544A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F544A">
              <w:rPr>
                <w:rFonts w:ascii="Times New Roman" w:hAnsi="Times New Roman"/>
                <w:sz w:val="24"/>
                <w:szCs w:val="24"/>
              </w:rPr>
              <w:t>пражнения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развитие силы</w:t>
            </w:r>
            <w:r w:rsidRPr="005F544A">
              <w:rPr>
                <w:rFonts w:ascii="Times New Roman" w:hAnsi="Times New Roman"/>
                <w:sz w:val="24"/>
                <w:szCs w:val="24"/>
              </w:rPr>
              <w:t>. Русские народные игры.</w:t>
            </w:r>
          </w:p>
        </w:tc>
        <w:tc>
          <w:tcPr>
            <w:tcW w:w="2693" w:type="dxa"/>
          </w:tcPr>
          <w:p w:rsidR="00E86D7D" w:rsidRPr="005F544A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44A">
              <w:rPr>
                <w:rFonts w:ascii="Times New Roman" w:hAnsi="Times New Roman"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/>
                <w:sz w:val="24"/>
                <w:szCs w:val="24"/>
              </w:rPr>
              <w:t>выполнять прыжки через скакалку и акробатические соединения. Знать технику лазания по канату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65-66</w:t>
            </w:r>
          </w:p>
        </w:tc>
        <w:tc>
          <w:tcPr>
            <w:tcW w:w="5811" w:type="dxa"/>
          </w:tcPr>
          <w:p w:rsidR="00E86D7D" w:rsidRPr="005F544A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5F544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Прыжки через гимнаст</w:t>
            </w:r>
            <w:proofErr w:type="gramStart"/>
            <w:r w:rsidRPr="005F544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.</w:t>
            </w:r>
            <w:proofErr w:type="gramEnd"/>
            <w:r w:rsidRPr="005F544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</w:t>
            </w:r>
            <w:proofErr w:type="gramStart"/>
            <w:r w:rsidRPr="005F544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</w:t>
            </w:r>
            <w:proofErr w:type="gramEnd"/>
            <w:r w:rsidRPr="005F544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камейку. Упражнения и композиции ритмической  гимнастики, танцевальных движений.</w:t>
            </w:r>
          </w:p>
        </w:tc>
        <w:tc>
          <w:tcPr>
            <w:tcW w:w="2977" w:type="dxa"/>
          </w:tcPr>
          <w:p w:rsidR="00E86D7D" w:rsidRPr="005F544A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44A">
              <w:rPr>
                <w:rFonts w:ascii="Times New Roman" w:hAnsi="Times New Roman"/>
                <w:sz w:val="24"/>
                <w:szCs w:val="24"/>
              </w:rPr>
              <w:t xml:space="preserve">Гимнастические упражнения. </w:t>
            </w:r>
          </w:p>
        </w:tc>
        <w:tc>
          <w:tcPr>
            <w:tcW w:w="2693" w:type="dxa"/>
          </w:tcPr>
          <w:p w:rsidR="00E86D7D" w:rsidRPr="005F544A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44A">
              <w:rPr>
                <w:rFonts w:ascii="Times New Roman" w:hAnsi="Times New Roman"/>
                <w:sz w:val="24"/>
                <w:szCs w:val="24"/>
              </w:rPr>
              <w:t>Знать правила безопасности на уроках гимнастики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5811" w:type="dxa"/>
          </w:tcPr>
          <w:p w:rsidR="00E86D7D" w:rsidRPr="005F544A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5F544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Полоса препятствий с акробатическими элементами</w:t>
            </w:r>
          </w:p>
        </w:tc>
        <w:tc>
          <w:tcPr>
            <w:tcW w:w="2977" w:type="dxa"/>
          </w:tcPr>
          <w:p w:rsidR="00E86D7D" w:rsidRPr="005F544A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44A">
              <w:rPr>
                <w:rFonts w:ascii="Times New Roman" w:hAnsi="Times New Roman"/>
                <w:sz w:val="24"/>
                <w:szCs w:val="24"/>
              </w:rPr>
              <w:t>Гимнастические упражнения.</w:t>
            </w:r>
          </w:p>
        </w:tc>
        <w:tc>
          <w:tcPr>
            <w:tcW w:w="2693" w:type="dxa"/>
          </w:tcPr>
          <w:p w:rsidR="00E86D7D" w:rsidRPr="005F544A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44A">
              <w:rPr>
                <w:rFonts w:ascii="Times New Roman" w:hAnsi="Times New Roman"/>
                <w:sz w:val="24"/>
                <w:szCs w:val="24"/>
              </w:rPr>
              <w:t>Знать правила безопасности на уроках гимнастики.</w:t>
            </w:r>
          </w:p>
          <w:p w:rsidR="00E86D7D" w:rsidRPr="005F544A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F544A">
              <w:rPr>
                <w:rFonts w:ascii="Times New Roman" w:hAnsi="Times New Roman"/>
                <w:sz w:val="24"/>
                <w:szCs w:val="24"/>
              </w:rPr>
              <w:t>Уметь выполнять опорный прыжок.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B92954">
        <w:trPr>
          <w:trHeight w:val="653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E86D7D" w:rsidRPr="005F544A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5F544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Техника безопасности при занятиях зимними видами спорта. Подвижные игры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86D7D" w:rsidRPr="005F544A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544A">
              <w:rPr>
                <w:rFonts w:ascii="Times New Roman" w:hAnsi="Times New Roman"/>
                <w:sz w:val="24"/>
                <w:szCs w:val="24"/>
              </w:rPr>
              <w:t>Беседа. Беговые игры</w:t>
            </w:r>
          </w:p>
          <w:p w:rsidR="00E86D7D" w:rsidRPr="005F544A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86D7D" w:rsidRPr="005F544A" w:rsidRDefault="00E86D7D" w:rsidP="001D5F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F544A">
              <w:rPr>
                <w:rFonts w:ascii="Times New Roman" w:hAnsi="Times New Roman"/>
                <w:sz w:val="24"/>
                <w:szCs w:val="24"/>
              </w:rPr>
              <w:t xml:space="preserve">Знать правила безопасности на уроках </w:t>
            </w:r>
          </w:p>
          <w:p w:rsidR="00E86D7D" w:rsidRPr="005F544A" w:rsidRDefault="00E86D7D" w:rsidP="007E5E1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Предварительный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954" w:rsidRPr="00032690" w:rsidTr="007E5E10">
        <w:trPr>
          <w:trHeight w:val="181"/>
        </w:trPr>
        <w:tc>
          <w:tcPr>
            <w:tcW w:w="15877" w:type="dxa"/>
            <w:gridSpan w:val="7"/>
            <w:tcBorders>
              <w:top w:val="single" w:sz="4" w:space="0" w:color="auto"/>
            </w:tcBorders>
          </w:tcPr>
          <w:p w:rsidR="00B92954" w:rsidRPr="00B92954" w:rsidRDefault="00B92954" w:rsidP="0001676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2954">
              <w:rPr>
                <w:rFonts w:ascii="Times New Roman" w:hAnsi="Times New Roman"/>
                <w:b/>
                <w:sz w:val="28"/>
                <w:szCs w:val="28"/>
              </w:rPr>
              <w:t>Волейбол – 2</w:t>
            </w:r>
            <w:r w:rsidR="0001676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B92954">
              <w:rPr>
                <w:rFonts w:ascii="Times New Roman" w:hAnsi="Times New Roman"/>
                <w:b/>
                <w:sz w:val="28"/>
                <w:szCs w:val="28"/>
              </w:rPr>
              <w:t xml:space="preserve"> час</w:t>
            </w:r>
            <w:r w:rsidR="0001676F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="00E86D7D" w:rsidRPr="00A73D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Волейбол. Теория: культурно-исторические основы. Основы истории возникновения и развития физической культуры, олимпийского движения и отечественного спорта.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с мячом.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Стойка игрока, перемещения в стойке.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безопасности на уроках по волейболу.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перемещения в стойке.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rPr>
          <w:trHeight w:val="1196"/>
        </w:trPr>
        <w:tc>
          <w:tcPr>
            <w:tcW w:w="709" w:type="dxa"/>
            <w:gridSpan w:val="2"/>
          </w:tcPr>
          <w:p w:rsidR="00E86D7D" w:rsidRPr="00A73D64" w:rsidRDefault="00E86D7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7</w:t>
            </w:r>
            <w:r w:rsidR="0001676F">
              <w:rPr>
                <w:rFonts w:ascii="Times New Roman" w:hAnsi="Times New Roman"/>
                <w:sz w:val="24"/>
                <w:szCs w:val="24"/>
              </w:rPr>
              <w:t>1</w:t>
            </w:r>
            <w:r w:rsidRPr="00A73D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Совершенствование стоек, поворотов, остановок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с мячом.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Стойка игрока, перемещения в стойке, повороты и остановки.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передачи мяча над собой. Уметь выполнять стойки, повороты, остановки волейболиста.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7</w:t>
            </w:r>
            <w:r w:rsidR="0001676F">
              <w:rPr>
                <w:rFonts w:ascii="Times New Roman" w:hAnsi="Times New Roman"/>
                <w:sz w:val="24"/>
                <w:szCs w:val="24"/>
              </w:rPr>
              <w:t>2-73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Совершенствование перемещений в стойке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с мячом.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Передачи мяча в парах.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передачи мяча в парах на месте.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7</w:t>
            </w:r>
            <w:r w:rsidR="0001676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Передачи мяча над собой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с мячом.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Передачи мяча в парах.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передачи мяча в парах на месте.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7</w:t>
            </w:r>
            <w:r w:rsidR="0001676F">
              <w:rPr>
                <w:rFonts w:ascii="Times New Roman" w:hAnsi="Times New Roman"/>
                <w:sz w:val="24"/>
                <w:szCs w:val="24"/>
              </w:rPr>
              <w:t>5</w:t>
            </w:r>
            <w:r w:rsidRPr="00A73D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Передача мяча в парах на месте. Олимпийские игры древности и современности. Достижения отечественных и зарубежных спортсменов   на Олимпийских играх.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с мячом.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Передачи мяча в парах</w:t>
            </w:r>
            <w:proofErr w:type="gramStart"/>
            <w:r w:rsidRPr="00A73D6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передачи мяча в парах</w:t>
            </w:r>
            <w:proofErr w:type="gramStart"/>
            <w:r w:rsidRPr="00A73D64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rPr>
          <w:trHeight w:val="134"/>
        </w:trPr>
        <w:tc>
          <w:tcPr>
            <w:tcW w:w="709" w:type="dxa"/>
            <w:gridSpan w:val="2"/>
          </w:tcPr>
          <w:p w:rsidR="00E86D7D" w:rsidRPr="00A73D64" w:rsidRDefault="00E86D7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7</w:t>
            </w:r>
            <w:r w:rsidR="0001676F">
              <w:rPr>
                <w:rFonts w:ascii="Times New Roman" w:hAnsi="Times New Roman"/>
                <w:sz w:val="24"/>
                <w:szCs w:val="24"/>
              </w:rPr>
              <w:t>6</w:t>
            </w:r>
            <w:r w:rsidRPr="00A73D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Передачи в парах через сетку. Способы закаливания и простейший массаж.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Упражнения с мячом.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Передачи мяча во </w:t>
            </w: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>встречных колоннах.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выполнять передачи мяча над </w:t>
            </w: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>собой.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01676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Передача над собой во встречных  колоннах</w:t>
            </w:r>
            <w:r w:rsidR="00511C58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. Игра пионербол Подведение итогов 3 четверти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Передачи мяча в тройках через сетку.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передачи мяча в тройках через сетку.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7</w:t>
            </w:r>
            <w:r w:rsidR="000167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11" w:type="dxa"/>
          </w:tcPr>
          <w:p w:rsidR="00E86D7D" w:rsidRPr="00A73D64" w:rsidRDefault="00E86D7D" w:rsidP="00511C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</w:t>
            </w:r>
            <w:r w:rsidR="00511C58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ТБ на уроках по волейболу</w:t>
            </w:r>
            <w:proofErr w:type="gramStart"/>
            <w:r w:rsidR="00511C58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.</w:t>
            </w:r>
            <w:proofErr w:type="gramEnd"/>
            <w:r w:rsidR="00511C58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</w:t>
            </w:r>
            <w:proofErr w:type="gramStart"/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</w:t>
            </w:r>
            <w:proofErr w:type="gramEnd"/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ередача мяча в парах через сетку</w:t>
            </w:r>
            <w:r w:rsidR="00511C58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. Игра пионербол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Передачи мяча в парах через сетку.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передачи мяча в парах через сетку.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Зачетное упражнение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rPr>
          <w:trHeight w:val="458"/>
        </w:trPr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E86D7D" w:rsidRPr="00A73D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Передачи в тройках через сетку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Передачи мяча в парах, тройках через сетку.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Уметь выполнять передачи мяча </w:t>
            </w:r>
            <w:proofErr w:type="spellStart"/>
            <w:r w:rsidRPr="00A73D64">
              <w:rPr>
                <w:rFonts w:ascii="Times New Roman" w:hAnsi="Times New Roman"/>
                <w:sz w:val="24"/>
                <w:szCs w:val="24"/>
              </w:rPr>
              <w:t>втройках</w:t>
            </w:r>
            <w:proofErr w:type="spellEnd"/>
            <w:r w:rsidRPr="00A73D64">
              <w:rPr>
                <w:rFonts w:ascii="Times New Roman" w:hAnsi="Times New Roman"/>
                <w:sz w:val="24"/>
                <w:szCs w:val="24"/>
              </w:rPr>
              <w:t xml:space="preserve"> через сетку.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0167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8</w:t>
            </w:r>
            <w:r w:rsidR="0001676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Игровое задание: 2:2. Основные этапы развития физической культуры в России. 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Подачи мяча через сетку.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Игровые задания.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нижнюю прямую подачу.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01676F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81-82</w:t>
            </w:r>
            <w:r w:rsidR="00E86D7D" w:rsidRPr="00A73D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Нижняя прямая подача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Подачи мяча через сетку.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Прием подачи.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принимать мяч снизу после подачи.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Прием подачи. Теоретические знания: способы плавания (кроль на груди и спине, брасс)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Подачи мяча через сетку.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верхнюю прямую подачу.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Верхняя прямая подачи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Подачи мяча через сетку.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верхнюю прямую подачу.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Совершенствование верхней прямой подачи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Передачи мяча в парах через сетку. Нападающий удар.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отбивать  мяч кулаком через сетку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Зачет: подача мяча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Подачи мяча через сетку.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нижнюю и верхнюю прямые подачи.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Зачетное упражнение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Прямой нападающий удар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Передачи мяча в парах через сетку. Нападающий удар.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нападающий удар.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Нападение с изменением позиций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Передачи мяча через сетку. Нападающий удар.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нападающий удар.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Игровые задания 3:3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 xml:space="preserve">Передачи мяча через сетку. Подачи мяча через </w:t>
            </w: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>сетку.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Прием подачи. Нападающий удар.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выполнять передачи мяча в </w:t>
            </w: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>тройках через сетку.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нижнюю и верхнюю прямые подачи.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>90.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Эстафеты с элементами волейбола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Передачи мяча через сетку. Подачи мяча через сетку.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выполнять нижнюю и верхнюю прямые подачи. Уметь выполнять передачи мяча в парах через сетку.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Учебная игра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Передачи мяча через сетку. Подачи мяча через сетку.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Прием подачи. Нападающий удар.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соревнований по волейболу. Уметь выполнять нижнюю и верхнюю прямые подачи. Уметь выполнять передачи мяча в парах через сетку. Уметь выполнять нападающий удар.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B92954">
        <w:trPr>
          <w:trHeight w:val="2595"/>
        </w:trPr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811" w:type="dxa"/>
            <w:tcBorders>
              <w:bottom w:val="single" w:sz="4" w:space="0" w:color="auto"/>
            </w:tcBorders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Игра по правилам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Передачи мяча через сетку. Подачи мяча через сетку.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Прием подачи. Нападающий удар.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соревнований по волейболу. Уметь выполнять нижнюю и верхнюю прямые подачи. Уметь выполнять передачи мяча в парах через сетку. Уметь выполнять нападающий удар.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954" w:rsidRPr="00032690" w:rsidTr="007E5E10">
        <w:trPr>
          <w:trHeight w:val="151"/>
        </w:trPr>
        <w:tc>
          <w:tcPr>
            <w:tcW w:w="1587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92954" w:rsidRPr="00B92954" w:rsidRDefault="00B92954" w:rsidP="00B92954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92954">
              <w:rPr>
                <w:rFonts w:ascii="Times New Roman" w:hAnsi="Times New Roman"/>
                <w:b/>
                <w:sz w:val="28"/>
                <w:szCs w:val="28"/>
              </w:rPr>
              <w:t>Лёгкая атлетика – 10 часов</w:t>
            </w:r>
          </w:p>
        </w:tc>
      </w:tr>
      <w:tr w:rsidR="00E86D7D" w:rsidRPr="00032690" w:rsidTr="00B92954"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811" w:type="dxa"/>
            <w:tcBorders>
              <w:top w:val="single" w:sz="4" w:space="0" w:color="auto"/>
            </w:tcBorders>
          </w:tcPr>
          <w:p w:rsidR="00E86D7D" w:rsidRPr="00A73D64" w:rsidRDefault="00E86D7D" w:rsidP="00B929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Инструктаж по ТБ</w:t>
            </w:r>
            <w:r w:rsidR="00B9295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на уроках. Легкой атлетики </w:t>
            </w: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Спринтерский бег. Т/б на уроке </w:t>
            </w:r>
            <w:proofErr w:type="spellStart"/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инст</w:t>
            </w:r>
            <w:proofErr w:type="spellEnd"/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. №13.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Эстафетный бег, бег с препятствиями на короткие дистанции.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безопасности на уроках легкой атлетики.</w:t>
            </w:r>
          </w:p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бегать эстафетный бег.</w:t>
            </w:r>
          </w:p>
        </w:tc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>94.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Бег с ускорениями по 30 – 60 метров. Спортивная ходьба. Массаж и </w:t>
            </w:r>
            <w:proofErr w:type="spellStart"/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самомассаж</w:t>
            </w:r>
            <w:proofErr w:type="spellEnd"/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Развитие скоростных качеств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бегать с максимальной скоростью дистанции  30 и 60 метров.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Зачет: дистанция 60 м. Футбол.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Бег на дистанцию 60 метров.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Знать правила соревнований по легкой атлетике.</w:t>
            </w:r>
          </w:p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бегать с максимальной скоростью дистанцию   60 метров.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Зачетная дистанция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5811" w:type="dxa"/>
          </w:tcPr>
          <w:p w:rsidR="00E86D7D" w:rsidRPr="00B9295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Совершенствование старта с эстафетной палочкой. Метание мяча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Эстафетный бег с передачей эстафетной палочки. Метание мяча.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передавать эстафетную палочку.</w:t>
            </w:r>
          </w:p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бегать эстафетный бег. Уметь метать мяч на дальность и в цель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7E5E10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Совершенствование передачи эстафетной палочки. Метание мяча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Повторение старта с эстафетной палочкой, бега и передачи эстафетной палочки. Метание мяча.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передавать эстафетную палочку.</w:t>
            </w:r>
          </w:p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бегать эстафетный бег. Уметь метать мяч на дальность и в цель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Эстафетный бег. Мини-футбол (игра головой, </w:t>
            </w:r>
            <w:proofErr w:type="spellStart"/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обыгрыш</w:t>
            </w:r>
            <w:proofErr w:type="spellEnd"/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, финты).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Повторение старта с эстафетной палочкой, бега и передачи эстафетной палочки.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передавать эстафетную палочку.</w:t>
            </w:r>
          </w:p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бегать эстафетный бег.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5811" w:type="dxa"/>
          </w:tcPr>
          <w:p w:rsidR="00E86D7D" w:rsidRPr="00B9295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Бег на средние дистанции. </w:t>
            </w:r>
            <w:r w:rsidRPr="00B9295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Мини-футбол.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Развитие выносливости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бегать в равномерном темпе 10 минут.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Зачетный урок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Соревнования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распределять силы на длинной дистанции и пробегать на время 1500 метров.</w:t>
            </w:r>
          </w:p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>Зачетная дистанция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lastRenderedPageBreak/>
              <w:t>101.</w:t>
            </w:r>
          </w:p>
        </w:tc>
        <w:tc>
          <w:tcPr>
            <w:tcW w:w="5811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Челночный бег. Русские народные игры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Развитие выносливости, развитие скоростно-силовой выносливости,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народные  игры.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Уметь правильно выполнять  челночный бег.</w:t>
            </w:r>
          </w:p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D7D" w:rsidRPr="00032690" w:rsidTr="00E86D7D">
        <w:tc>
          <w:tcPr>
            <w:tcW w:w="709" w:type="dxa"/>
            <w:gridSpan w:val="2"/>
          </w:tcPr>
          <w:p w:rsidR="00E86D7D" w:rsidRPr="00A73D64" w:rsidRDefault="00E86D7D" w:rsidP="007E5E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102.</w:t>
            </w:r>
          </w:p>
        </w:tc>
        <w:tc>
          <w:tcPr>
            <w:tcW w:w="5811" w:type="dxa"/>
          </w:tcPr>
          <w:p w:rsidR="00E86D7D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Русские народные игры</w:t>
            </w:r>
            <w:r w:rsidR="00511C58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.</w:t>
            </w:r>
          </w:p>
          <w:p w:rsidR="00511C58" w:rsidRPr="00A73D64" w:rsidRDefault="00511C58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Подведение итогов за год</w:t>
            </w:r>
          </w:p>
        </w:tc>
        <w:tc>
          <w:tcPr>
            <w:tcW w:w="2977" w:type="dxa"/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Бег на короткие дистанции, метание мяча, народные  игры.</w:t>
            </w:r>
          </w:p>
        </w:tc>
        <w:tc>
          <w:tcPr>
            <w:tcW w:w="2693" w:type="dxa"/>
          </w:tcPr>
          <w:p w:rsidR="00E86D7D" w:rsidRPr="00A73D64" w:rsidRDefault="00E86D7D" w:rsidP="007E5E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</w:pPr>
            <w:r w:rsidRPr="00A73D64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>Знать правила русских народных игр.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6D7D" w:rsidRPr="00A73D64" w:rsidRDefault="00E86D7D" w:rsidP="007E5E1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3D64">
              <w:rPr>
                <w:rFonts w:ascii="Times New Roman" w:hAnsi="Times New Roman"/>
                <w:sz w:val="24"/>
                <w:szCs w:val="24"/>
              </w:rPr>
              <w:t>Текущий, фронтальный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E86D7D" w:rsidRDefault="00E86D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6D7D" w:rsidRPr="00A73D64" w:rsidRDefault="00E86D7D" w:rsidP="00E86D7D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6D7D" w:rsidRDefault="00E86D7D" w:rsidP="009309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0909" w:rsidRPr="00A73D64" w:rsidRDefault="00930909" w:rsidP="009309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3004" w:rsidRDefault="00553004" w:rsidP="00930909"/>
    <w:sectPr w:rsidR="00553004" w:rsidSect="00ED5E06">
      <w:footerReference w:type="default" r:id="rId8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E0E" w:rsidRDefault="00DA4E0E" w:rsidP="00E86D7D">
      <w:pPr>
        <w:spacing w:after="0" w:line="240" w:lineRule="auto"/>
      </w:pPr>
      <w:r>
        <w:separator/>
      </w:r>
    </w:p>
  </w:endnote>
  <w:endnote w:type="continuationSeparator" w:id="0">
    <w:p w:rsidR="00DA4E0E" w:rsidRDefault="00DA4E0E" w:rsidP="00E86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47656"/>
      <w:docPartObj>
        <w:docPartGallery w:val="Page Numbers (Bottom of Page)"/>
        <w:docPartUnique/>
      </w:docPartObj>
    </w:sdtPr>
    <w:sdtContent>
      <w:p w:rsidR="00F61FEE" w:rsidRDefault="00E664B7">
        <w:pPr>
          <w:pStyle w:val="a5"/>
          <w:jc w:val="center"/>
        </w:pPr>
        <w:fldSimple w:instr=" PAGE   \* MERGEFORMAT ">
          <w:r w:rsidR="004C7F9B">
            <w:rPr>
              <w:noProof/>
            </w:rPr>
            <w:t>1</w:t>
          </w:r>
        </w:fldSimple>
      </w:p>
    </w:sdtContent>
  </w:sdt>
  <w:p w:rsidR="00F61FEE" w:rsidRDefault="00F61FE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E0E" w:rsidRDefault="00DA4E0E" w:rsidP="00E86D7D">
      <w:pPr>
        <w:spacing w:after="0" w:line="240" w:lineRule="auto"/>
      </w:pPr>
      <w:r>
        <w:separator/>
      </w:r>
    </w:p>
  </w:footnote>
  <w:footnote w:type="continuationSeparator" w:id="0">
    <w:p w:rsidR="00DA4E0E" w:rsidRDefault="00DA4E0E" w:rsidP="00E86D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C48C5"/>
    <w:multiLevelType w:val="hybridMultilevel"/>
    <w:tmpl w:val="E2C676D0"/>
    <w:lvl w:ilvl="0" w:tplc="0419000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43" w:hanging="360"/>
      </w:pPr>
      <w:rPr>
        <w:rFonts w:ascii="Wingdings" w:hAnsi="Wingdings" w:hint="default"/>
      </w:rPr>
    </w:lvl>
  </w:abstractNum>
  <w:abstractNum w:abstractNumId="1">
    <w:nsid w:val="2BDF3AE1"/>
    <w:multiLevelType w:val="hybridMultilevel"/>
    <w:tmpl w:val="1C52E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14497"/>
    <w:multiLevelType w:val="multilevel"/>
    <w:tmpl w:val="0FAA2EA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">
    <w:nsid w:val="452F6D34"/>
    <w:multiLevelType w:val="multilevel"/>
    <w:tmpl w:val="6212A39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5B8672F0"/>
    <w:multiLevelType w:val="hybridMultilevel"/>
    <w:tmpl w:val="5BE49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7B5D94"/>
    <w:multiLevelType w:val="hybridMultilevel"/>
    <w:tmpl w:val="7E6C5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909"/>
    <w:rsid w:val="0001676F"/>
    <w:rsid w:val="000773BF"/>
    <w:rsid w:val="000B02A6"/>
    <w:rsid w:val="000B4CD0"/>
    <w:rsid w:val="00126948"/>
    <w:rsid w:val="00146272"/>
    <w:rsid w:val="00150F0A"/>
    <w:rsid w:val="001D5FC6"/>
    <w:rsid w:val="002244B1"/>
    <w:rsid w:val="002C13F8"/>
    <w:rsid w:val="002C1F95"/>
    <w:rsid w:val="003032E2"/>
    <w:rsid w:val="003B4655"/>
    <w:rsid w:val="003D62F6"/>
    <w:rsid w:val="003E432F"/>
    <w:rsid w:val="003E6FF8"/>
    <w:rsid w:val="00461802"/>
    <w:rsid w:val="00493433"/>
    <w:rsid w:val="004C7F9B"/>
    <w:rsid w:val="00511C58"/>
    <w:rsid w:val="0054219A"/>
    <w:rsid w:val="00553004"/>
    <w:rsid w:val="005F1F18"/>
    <w:rsid w:val="005F544A"/>
    <w:rsid w:val="0069646F"/>
    <w:rsid w:val="006C24F7"/>
    <w:rsid w:val="006D68F5"/>
    <w:rsid w:val="00750F7C"/>
    <w:rsid w:val="00763DF5"/>
    <w:rsid w:val="00773184"/>
    <w:rsid w:val="007E5E10"/>
    <w:rsid w:val="00803829"/>
    <w:rsid w:val="0082655D"/>
    <w:rsid w:val="00830DDD"/>
    <w:rsid w:val="00842190"/>
    <w:rsid w:val="00847169"/>
    <w:rsid w:val="00862C0D"/>
    <w:rsid w:val="00916FD0"/>
    <w:rsid w:val="00930909"/>
    <w:rsid w:val="009331BC"/>
    <w:rsid w:val="009A6432"/>
    <w:rsid w:val="00A3534F"/>
    <w:rsid w:val="00A40053"/>
    <w:rsid w:val="00AA4FB2"/>
    <w:rsid w:val="00AB6C9B"/>
    <w:rsid w:val="00AC0F4B"/>
    <w:rsid w:val="00B46C58"/>
    <w:rsid w:val="00B87429"/>
    <w:rsid w:val="00B92954"/>
    <w:rsid w:val="00BC694B"/>
    <w:rsid w:val="00C93AFD"/>
    <w:rsid w:val="00D437E4"/>
    <w:rsid w:val="00DA4E0E"/>
    <w:rsid w:val="00DD071E"/>
    <w:rsid w:val="00E664B7"/>
    <w:rsid w:val="00E86D7D"/>
    <w:rsid w:val="00ED5E06"/>
    <w:rsid w:val="00F54D2F"/>
    <w:rsid w:val="00F61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09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7E5E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E5E10"/>
    <w:pPr>
      <w:keepNext/>
      <w:keepLines/>
      <w:spacing w:before="40" w:after="0" w:line="240" w:lineRule="auto"/>
      <w:jc w:val="center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86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86D7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86D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6D7D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7E5E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5E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7">
    <w:name w:val="List Paragraph"/>
    <w:basedOn w:val="a"/>
    <w:uiPriority w:val="34"/>
    <w:qFormat/>
    <w:rsid w:val="007E5E10"/>
    <w:pPr>
      <w:spacing w:after="0" w:line="240" w:lineRule="auto"/>
      <w:ind w:left="720"/>
      <w:contextualSpacing/>
      <w:jc w:val="center"/>
    </w:pPr>
  </w:style>
  <w:style w:type="paragraph" w:customStyle="1" w:styleId="Default">
    <w:name w:val="Default"/>
    <w:rsid w:val="007E5E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E5E1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ParagraphStyle">
    <w:name w:val="Paragraph Style"/>
    <w:rsid w:val="007E5E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onsplusnormal">
    <w:name w:val="consplusnormal"/>
    <w:basedOn w:val="a"/>
    <w:rsid w:val="007E5E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7E5E1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7E5E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basedOn w:val="a"/>
    <w:link w:val="a9"/>
    <w:qFormat/>
    <w:rsid w:val="007E5E10"/>
    <w:pPr>
      <w:spacing w:after="0" w:line="240" w:lineRule="auto"/>
    </w:pPr>
    <w:rPr>
      <w:rFonts w:eastAsia="Times New Roman"/>
      <w:lang w:val="en-US" w:bidi="en-US"/>
    </w:rPr>
  </w:style>
  <w:style w:type="character" w:styleId="aa">
    <w:name w:val="Emphasis"/>
    <w:uiPriority w:val="20"/>
    <w:qFormat/>
    <w:rsid w:val="007E5E10"/>
    <w:rPr>
      <w:i/>
      <w:iCs/>
    </w:rPr>
  </w:style>
  <w:style w:type="paragraph" w:styleId="ab">
    <w:name w:val="Body Text"/>
    <w:basedOn w:val="a"/>
    <w:link w:val="ac"/>
    <w:uiPriority w:val="99"/>
    <w:semiHidden/>
    <w:unhideWhenUsed/>
    <w:rsid w:val="007E5E1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E5E10"/>
    <w:rPr>
      <w:rFonts w:ascii="Calibri" w:eastAsia="Calibri" w:hAnsi="Calibri" w:cs="Times New Roman"/>
    </w:rPr>
  </w:style>
  <w:style w:type="character" w:customStyle="1" w:styleId="3">
    <w:name w:val="Заголовок №3_"/>
    <w:basedOn w:val="a0"/>
    <w:link w:val="31"/>
    <w:rsid w:val="007E5E10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7E5E10"/>
    <w:pPr>
      <w:shd w:val="clear" w:color="auto" w:fill="FFFFFF"/>
      <w:spacing w:after="0" w:line="211" w:lineRule="exact"/>
      <w:jc w:val="both"/>
      <w:outlineLvl w:val="2"/>
    </w:pPr>
    <w:rPr>
      <w:rFonts w:asciiTheme="minorHAnsi" w:eastAsiaTheme="minorHAnsi" w:hAnsiTheme="minorHAnsi" w:cstheme="minorBidi"/>
      <w:b/>
      <w:bCs/>
    </w:rPr>
  </w:style>
  <w:style w:type="character" w:customStyle="1" w:styleId="14">
    <w:name w:val="Основной текст (14)_"/>
    <w:basedOn w:val="a0"/>
    <w:link w:val="141"/>
    <w:rsid w:val="007E5E10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7E5E10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</w:rPr>
  </w:style>
  <w:style w:type="character" w:customStyle="1" w:styleId="140">
    <w:name w:val="Основной текст (14)"/>
    <w:basedOn w:val="14"/>
    <w:rsid w:val="007E5E10"/>
    <w:rPr>
      <w:noProof/>
    </w:rPr>
  </w:style>
  <w:style w:type="character" w:customStyle="1" w:styleId="36">
    <w:name w:val="Заголовок №36"/>
    <w:basedOn w:val="3"/>
    <w:rsid w:val="007E5E10"/>
    <w:rPr>
      <w:rFonts w:ascii="Times New Roman" w:hAnsi="Times New Roman" w:cs="Times New Roman"/>
      <w:spacing w:val="0"/>
    </w:rPr>
  </w:style>
  <w:style w:type="character" w:customStyle="1" w:styleId="apple-converted-space">
    <w:name w:val="apple-converted-space"/>
    <w:basedOn w:val="a0"/>
    <w:rsid w:val="00F54D2F"/>
  </w:style>
  <w:style w:type="character" w:customStyle="1" w:styleId="a9">
    <w:name w:val="Без интервала Знак"/>
    <w:basedOn w:val="a0"/>
    <w:link w:val="a8"/>
    <w:uiPriority w:val="1"/>
    <w:rsid w:val="00750F7C"/>
    <w:rPr>
      <w:rFonts w:ascii="Calibri" w:eastAsia="Times New Roman" w:hAnsi="Calibri" w:cs="Times New Roman"/>
      <w:lang w:val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750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50F7C"/>
    <w:rPr>
      <w:rFonts w:ascii="Tahoma" w:eastAsia="Calibri" w:hAnsi="Tahoma" w:cs="Tahoma"/>
      <w:sz w:val="16"/>
      <w:szCs w:val="16"/>
    </w:rPr>
  </w:style>
  <w:style w:type="paragraph" w:customStyle="1" w:styleId="af">
    <w:name w:val="Базовый"/>
    <w:rsid w:val="004C7F9B"/>
    <w:pPr>
      <w:tabs>
        <w:tab w:val="left" w:pos="708"/>
      </w:tabs>
      <w:suppressAutoHyphens/>
    </w:pPr>
    <w:rPr>
      <w:rFonts w:ascii="Calibri" w:eastAsia="Droid Sans" w:hAnsi="Calibri"/>
      <w:lang w:eastAsia="ru-RU"/>
    </w:rPr>
  </w:style>
  <w:style w:type="character" w:customStyle="1" w:styleId="FontStyle27">
    <w:name w:val="Font Style27"/>
    <w:basedOn w:val="a0"/>
    <w:rsid w:val="004C7F9B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37">
    <w:name w:val="Font Style37"/>
    <w:basedOn w:val="a0"/>
    <w:rsid w:val="004C7F9B"/>
    <w:rPr>
      <w:rFonts w:ascii="Century Schoolbook" w:hAnsi="Century Schoolbook" w:cs="Century Schoolbook" w:hint="default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4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4CD87-D2C0-4F43-9373-BC02BB92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5007</Words>
  <Characters>28544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</dc:creator>
  <cp:lastModifiedBy>Директор</cp:lastModifiedBy>
  <cp:revision>7</cp:revision>
  <cp:lastPrinted>2020-08-22T07:04:00Z</cp:lastPrinted>
  <dcterms:created xsi:type="dcterms:W3CDTF">2020-08-21T17:35:00Z</dcterms:created>
  <dcterms:modified xsi:type="dcterms:W3CDTF">2020-08-22T07:04:00Z</dcterms:modified>
</cp:coreProperties>
</file>